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A93" w:rsidRDefault="00327A93">
      <w:pPr>
        <w:pStyle w:val="BodyText"/>
        <w:rPr>
          <w:rFonts w:ascii="Times New Roman"/>
          <w:sz w:val="20"/>
        </w:rPr>
      </w:pPr>
    </w:p>
    <w:p w:rsidR="00327A93" w:rsidRDefault="00327A93">
      <w:pPr>
        <w:pStyle w:val="BodyText"/>
        <w:spacing w:before="7"/>
        <w:rPr>
          <w:sz w:val="20"/>
        </w:rPr>
      </w:pPr>
    </w:p>
    <w:p w:rsidR="000F1FAB" w:rsidRDefault="000F1FAB">
      <w:pPr>
        <w:pStyle w:val="BodyText"/>
        <w:spacing w:before="7"/>
        <w:rPr>
          <w:sz w:val="20"/>
        </w:rPr>
      </w:pPr>
    </w:p>
    <w:p w:rsidR="00327A93" w:rsidRDefault="00534DB6">
      <w:pPr>
        <w:pStyle w:val="BodyText"/>
        <w:ind w:left="216" w:right="553"/>
        <w:jc w:val="both"/>
      </w:pP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člena</w:t>
      </w:r>
      <w:r>
        <w:rPr>
          <w:spacing w:val="-3"/>
        </w:rPr>
        <w:t xml:space="preserve"> </w:t>
      </w:r>
      <w:r>
        <w:t>Uredbe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posredovanju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ponovni</w:t>
      </w:r>
      <w:r>
        <w:rPr>
          <w:spacing w:val="-4"/>
        </w:rPr>
        <w:t xml:space="preserve"> </w:t>
      </w:r>
      <w:r>
        <w:t>uporabi</w:t>
      </w:r>
      <w:r>
        <w:rPr>
          <w:spacing w:val="-5"/>
        </w:rPr>
        <w:t xml:space="preserve"> </w:t>
      </w:r>
      <w:r>
        <w:t>informacij</w:t>
      </w:r>
      <w:r>
        <w:rPr>
          <w:spacing w:val="-2"/>
        </w:rPr>
        <w:t xml:space="preserve"> </w:t>
      </w:r>
      <w:r>
        <w:t>javnega</w:t>
      </w:r>
      <w:r>
        <w:rPr>
          <w:spacing w:val="-3"/>
        </w:rPr>
        <w:t xml:space="preserve"> </w:t>
      </w:r>
      <w:r>
        <w:t>značaja</w:t>
      </w:r>
      <w:r>
        <w:rPr>
          <w:spacing w:val="-59"/>
        </w:rPr>
        <w:t xml:space="preserve"> </w:t>
      </w:r>
      <w:r>
        <w:t>(Uradni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RS,</w:t>
      </w:r>
      <w:r>
        <w:rPr>
          <w:spacing w:val="1"/>
        </w:rPr>
        <w:t xml:space="preserve"> </w:t>
      </w:r>
      <w:r>
        <w:t>št.</w:t>
      </w:r>
      <w:r>
        <w:rPr>
          <w:spacing w:val="1"/>
        </w:rPr>
        <w:t xml:space="preserve"> </w:t>
      </w:r>
      <w:r>
        <w:t>24/16),</w:t>
      </w:r>
      <w:r>
        <w:rPr>
          <w:spacing w:val="1"/>
        </w:rPr>
        <w:t xml:space="preserve"> </w:t>
      </w:r>
      <w:r>
        <w:t>Občina</w:t>
      </w:r>
      <w:r>
        <w:rPr>
          <w:spacing w:val="1"/>
        </w:rPr>
        <w:t xml:space="preserve"> </w:t>
      </w:r>
      <w:r>
        <w:t>Vodice</w:t>
      </w:r>
      <w:r>
        <w:rPr>
          <w:spacing w:val="1"/>
        </w:rPr>
        <w:t xml:space="preserve"> </w:t>
      </w:r>
      <w:r>
        <w:t>objavlja</w:t>
      </w:r>
      <w:r>
        <w:rPr>
          <w:spacing w:val="1"/>
        </w:rPr>
        <w:t xml:space="preserve"> </w:t>
      </w:r>
      <w:r>
        <w:t>prejemnike</w:t>
      </w:r>
      <w:r>
        <w:rPr>
          <w:spacing w:val="1"/>
        </w:rPr>
        <w:t xml:space="preserve"> </w:t>
      </w:r>
      <w:r>
        <w:t>nepovratnih</w:t>
      </w:r>
      <w:r>
        <w:rPr>
          <w:spacing w:val="1"/>
        </w:rPr>
        <w:t xml:space="preserve"> </w:t>
      </w:r>
      <w:r>
        <w:t>sredstev</w:t>
      </w:r>
      <w:r>
        <w:rPr>
          <w:spacing w:val="1"/>
        </w:rPr>
        <w:t xml:space="preserve"> </w:t>
      </w:r>
      <w:r>
        <w:t>iz</w:t>
      </w:r>
      <w:r>
        <w:rPr>
          <w:spacing w:val="-59"/>
        </w:rPr>
        <w:t xml:space="preserve"> </w:t>
      </w:r>
      <w:r>
        <w:t>Proračuna</w:t>
      </w:r>
      <w:r>
        <w:rPr>
          <w:spacing w:val="-6"/>
        </w:rPr>
        <w:t xml:space="preserve"> </w:t>
      </w:r>
      <w:r>
        <w:t>Občine</w:t>
      </w:r>
      <w:r>
        <w:rPr>
          <w:spacing w:val="-4"/>
        </w:rPr>
        <w:t xml:space="preserve"> </w:t>
      </w:r>
      <w:r>
        <w:t>Vodice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letu</w:t>
      </w:r>
      <w:r>
        <w:rPr>
          <w:spacing w:val="-2"/>
        </w:rPr>
        <w:t xml:space="preserve"> </w:t>
      </w:r>
      <w:r>
        <w:t>2021.</w:t>
      </w:r>
    </w:p>
    <w:p w:rsidR="00327A93" w:rsidRDefault="00327A93">
      <w:pPr>
        <w:pStyle w:val="BodyText"/>
        <w:spacing w:before="10"/>
        <w:rPr>
          <w:sz w:val="21"/>
        </w:rPr>
      </w:pPr>
    </w:p>
    <w:p w:rsidR="00327A93" w:rsidRDefault="00534DB6">
      <w:pPr>
        <w:pStyle w:val="BodyText"/>
        <w:ind w:left="216" w:right="558"/>
        <w:jc w:val="both"/>
      </w:pPr>
      <w:r>
        <w:t>Na</w:t>
      </w:r>
      <w:r>
        <w:rPr>
          <w:spacing w:val="1"/>
        </w:rPr>
        <w:t xml:space="preserve"> </w:t>
      </w:r>
      <w:r>
        <w:t>podlagi javnega</w:t>
      </w:r>
      <w:r>
        <w:rPr>
          <w:spacing w:val="1"/>
        </w:rPr>
        <w:t xml:space="preserve"> </w:t>
      </w:r>
      <w:r>
        <w:t>razpisa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dodelitev</w:t>
      </w:r>
      <w:r>
        <w:rPr>
          <w:spacing w:val="1"/>
        </w:rPr>
        <w:t xml:space="preserve"> </w:t>
      </w:r>
      <w:r>
        <w:t>pomoči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ohranjanje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spodbujanje razvoja</w:t>
      </w:r>
      <w:r>
        <w:rPr>
          <w:spacing w:val="1"/>
        </w:rPr>
        <w:t xml:space="preserve"> </w:t>
      </w:r>
      <w:r>
        <w:rPr>
          <w:spacing w:val="-1"/>
        </w:rPr>
        <w:t>kmetijstva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podeželja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4"/>
        </w:rPr>
        <w:t xml:space="preserve"> </w:t>
      </w:r>
      <w:r>
        <w:rPr>
          <w:spacing w:val="-1"/>
        </w:rPr>
        <w:t>Občini</w:t>
      </w:r>
      <w:r>
        <w:rPr>
          <w:spacing w:val="-13"/>
        </w:rPr>
        <w:t xml:space="preserve"> </w:t>
      </w:r>
      <w:r>
        <w:rPr>
          <w:spacing w:val="-1"/>
        </w:rPr>
        <w:t>Vodice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2"/>
        </w:rPr>
        <w:t xml:space="preserve"> </w:t>
      </w:r>
      <w:r>
        <w:rPr>
          <w:spacing w:val="-1"/>
        </w:rPr>
        <w:t>letu</w:t>
      </w:r>
      <w:r>
        <w:rPr>
          <w:spacing w:val="-11"/>
        </w:rPr>
        <w:t xml:space="preserve"> </w:t>
      </w:r>
      <w:r>
        <w:rPr>
          <w:spacing w:val="-1"/>
        </w:rPr>
        <w:t>2021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sredstva</w:t>
      </w:r>
      <w:r>
        <w:rPr>
          <w:spacing w:val="-12"/>
        </w:rPr>
        <w:t xml:space="preserve"> </w:t>
      </w:r>
      <w:r>
        <w:t>prejeli</w:t>
      </w:r>
      <w:r>
        <w:rPr>
          <w:spacing w:val="-12"/>
        </w:rPr>
        <w:t xml:space="preserve"> </w:t>
      </w:r>
      <w:r>
        <w:t>naslednji</w:t>
      </w:r>
      <w:r>
        <w:rPr>
          <w:spacing w:val="-12"/>
        </w:rPr>
        <w:t xml:space="preserve"> </w:t>
      </w:r>
      <w:r>
        <w:t>prejemniki:</w:t>
      </w:r>
    </w:p>
    <w:p w:rsidR="00327A93" w:rsidRDefault="00327A93">
      <w:pPr>
        <w:pStyle w:val="BodyText"/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4623"/>
        <w:gridCol w:w="2086"/>
      </w:tblGrid>
      <w:tr w:rsidR="00327A93">
        <w:trPr>
          <w:trHeight w:val="506"/>
        </w:trPr>
        <w:tc>
          <w:tcPr>
            <w:tcW w:w="2897" w:type="dxa"/>
          </w:tcPr>
          <w:p w:rsidR="00327A93" w:rsidRDefault="00534DB6">
            <w:pPr>
              <w:pStyle w:val="TableParagraph"/>
              <w:spacing w:before="2"/>
            </w:pPr>
            <w:r>
              <w:t>Prejemnik</w:t>
            </w:r>
            <w:r>
              <w:rPr>
                <w:spacing w:val="-1"/>
              </w:rPr>
              <w:t xml:space="preserve"> </w:t>
            </w:r>
            <w:r>
              <w:t>sredstev</w:t>
            </w:r>
          </w:p>
        </w:tc>
        <w:tc>
          <w:tcPr>
            <w:tcW w:w="4623" w:type="dxa"/>
          </w:tcPr>
          <w:p w:rsidR="00327A93" w:rsidRDefault="00534DB6">
            <w:pPr>
              <w:pStyle w:val="TableParagraph"/>
              <w:spacing w:before="2"/>
              <w:ind w:left="108"/>
            </w:pPr>
            <w:r>
              <w:t>Ukrep</w:t>
            </w:r>
          </w:p>
        </w:tc>
        <w:tc>
          <w:tcPr>
            <w:tcW w:w="2086" w:type="dxa"/>
          </w:tcPr>
          <w:p w:rsidR="00327A93" w:rsidRDefault="00534DB6">
            <w:pPr>
              <w:pStyle w:val="TableParagraph"/>
              <w:spacing w:line="252" w:lineRule="exact"/>
              <w:ind w:left="108" w:right="590"/>
            </w:pPr>
            <w:r>
              <w:t>Znesek</w:t>
            </w:r>
            <w:r>
              <w:rPr>
                <w:spacing w:val="1"/>
              </w:rPr>
              <w:t xml:space="preserve"> </w:t>
            </w:r>
            <w:r>
              <w:t>sofinanciranja</w:t>
            </w:r>
          </w:p>
        </w:tc>
      </w:tr>
      <w:tr w:rsidR="00327A93">
        <w:trPr>
          <w:trHeight w:val="506"/>
        </w:trPr>
        <w:tc>
          <w:tcPr>
            <w:tcW w:w="2897" w:type="dxa"/>
          </w:tcPr>
          <w:p w:rsidR="00327A93" w:rsidRDefault="00534DB6">
            <w:pPr>
              <w:pStyle w:val="TableParagraph"/>
              <w:spacing w:line="252" w:lineRule="exact"/>
              <w:ind w:right="87"/>
            </w:pPr>
            <w:r>
              <w:t>Anton</w:t>
            </w:r>
            <w:r>
              <w:rPr>
                <w:spacing w:val="44"/>
              </w:rPr>
              <w:t xml:space="preserve"> </w:t>
            </w:r>
            <w:r>
              <w:t>Kosec,</w:t>
            </w:r>
            <w:r>
              <w:rPr>
                <w:spacing w:val="45"/>
              </w:rPr>
              <w:t xml:space="preserve"> </w:t>
            </w:r>
            <w:r>
              <w:t>Šinkov</w:t>
            </w:r>
            <w:r>
              <w:rPr>
                <w:spacing w:val="40"/>
              </w:rPr>
              <w:t xml:space="preserve"> </w:t>
            </w:r>
            <w:r>
              <w:t>Turn</w:t>
            </w:r>
            <w:r>
              <w:rPr>
                <w:spacing w:val="-59"/>
              </w:rPr>
              <w:t xml:space="preserve"> </w:t>
            </w:r>
            <w:r>
              <w:t>52,</w:t>
            </w:r>
            <w:r>
              <w:rPr>
                <w:spacing w:val="1"/>
              </w:rPr>
              <w:t xml:space="preserve"> </w:t>
            </w:r>
            <w:r>
              <w:t>1217</w:t>
            </w:r>
            <w:r>
              <w:rPr>
                <w:spacing w:val="-2"/>
              </w:rPr>
              <w:t xml:space="preserve"> </w:t>
            </w:r>
            <w:r>
              <w:t>Vodice</w:t>
            </w:r>
          </w:p>
        </w:tc>
        <w:tc>
          <w:tcPr>
            <w:tcW w:w="4623" w:type="dxa"/>
          </w:tcPr>
          <w:p w:rsidR="00327A93" w:rsidRDefault="00534DB6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Pomoč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plačilo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zavarovalnih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premij</w:t>
            </w:r>
          </w:p>
        </w:tc>
        <w:tc>
          <w:tcPr>
            <w:tcW w:w="2086" w:type="dxa"/>
          </w:tcPr>
          <w:p w:rsidR="00327A93" w:rsidRDefault="00534DB6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247,07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  <w:tr w:rsidR="00327A93">
        <w:trPr>
          <w:trHeight w:val="506"/>
        </w:trPr>
        <w:tc>
          <w:tcPr>
            <w:tcW w:w="2897" w:type="dxa"/>
          </w:tcPr>
          <w:p w:rsidR="00327A93" w:rsidRDefault="00534DB6">
            <w:pPr>
              <w:pStyle w:val="TableParagraph"/>
              <w:spacing w:line="254" w:lineRule="exact"/>
            </w:pPr>
            <w:r>
              <w:rPr>
                <w:w w:val="95"/>
              </w:rPr>
              <w:t>Boštjan</w:t>
            </w:r>
            <w:r>
              <w:rPr>
                <w:spacing w:val="45"/>
                <w:w w:val="95"/>
              </w:rPr>
              <w:t xml:space="preserve"> </w:t>
            </w:r>
            <w:r>
              <w:rPr>
                <w:w w:val="95"/>
              </w:rPr>
              <w:t>Debevc,</w:t>
            </w:r>
            <w:r>
              <w:rPr>
                <w:spacing w:val="50"/>
                <w:w w:val="95"/>
              </w:rPr>
              <w:t xml:space="preserve"> </w:t>
            </w:r>
            <w:r>
              <w:rPr>
                <w:w w:val="95"/>
              </w:rPr>
              <w:t>Skaručna</w:t>
            </w:r>
            <w:r>
              <w:rPr>
                <w:spacing w:val="-55"/>
                <w:w w:val="95"/>
              </w:rPr>
              <w:t xml:space="preserve"> </w:t>
            </w:r>
            <w:r>
              <w:t>33,</w:t>
            </w:r>
            <w:r>
              <w:rPr>
                <w:spacing w:val="1"/>
              </w:rPr>
              <w:t xml:space="preserve"> </w:t>
            </w:r>
            <w:r>
              <w:t>1217</w:t>
            </w:r>
            <w:r>
              <w:rPr>
                <w:spacing w:val="-2"/>
              </w:rPr>
              <w:t xml:space="preserve"> </w:t>
            </w:r>
            <w:r>
              <w:t>Vodice</w:t>
            </w:r>
          </w:p>
        </w:tc>
        <w:tc>
          <w:tcPr>
            <w:tcW w:w="4623" w:type="dxa"/>
          </w:tcPr>
          <w:p w:rsidR="00327A93" w:rsidRDefault="00534DB6">
            <w:pPr>
              <w:pStyle w:val="TableParagraph"/>
              <w:ind w:left="108"/>
            </w:pPr>
            <w:r>
              <w:rPr>
                <w:w w:val="95"/>
              </w:rPr>
              <w:t>Pomoč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plačilo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zavarovalnih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premij</w:t>
            </w:r>
          </w:p>
        </w:tc>
        <w:tc>
          <w:tcPr>
            <w:tcW w:w="2086" w:type="dxa"/>
          </w:tcPr>
          <w:p w:rsidR="00327A93" w:rsidRDefault="00534DB6">
            <w:pPr>
              <w:pStyle w:val="TableParagraph"/>
              <w:ind w:left="108"/>
            </w:pPr>
            <w:r>
              <w:rPr>
                <w:w w:val="90"/>
              </w:rPr>
              <w:t>1.096,56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  <w:tr w:rsidR="00327A93">
        <w:trPr>
          <w:trHeight w:val="503"/>
        </w:trPr>
        <w:tc>
          <w:tcPr>
            <w:tcW w:w="2897" w:type="dxa"/>
          </w:tcPr>
          <w:p w:rsidR="00327A93" w:rsidRDefault="00534DB6">
            <w:pPr>
              <w:pStyle w:val="TableParagraph"/>
              <w:spacing w:line="254" w:lineRule="exact"/>
            </w:pPr>
            <w:r>
              <w:t>Franci</w:t>
            </w:r>
            <w:r>
              <w:rPr>
                <w:spacing w:val="9"/>
              </w:rPr>
              <w:t xml:space="preserve"> </w:t>
            </w:r>
            <w:r>
              <w:t>Debevec,</w:t>
            </w:r>
            <w:r>
              <w:rPr>
                <w:spacing w:val="11"/>
              </w:rPr>
              <w:t xml:space="preserve"> </w:t>
            </w:r>
            <w:r>
              <w:t>Polje</w:t>
            </w:r>
            <w:r>
              <w:rPr>
                <w:spacing w:val="5"/>
              </w:rPr>
              <w:t xml:space="preserve"> </w:t>
            </w:r>
            <w:r>
              <w:t>pri</w:t>
            </w:r>
            <w:r>
              <w:rPr>
                <w:spacing w:val="-59"/>
              </w:rPr>
              <w:t xml:space="preserve"> </w:t>
            </w:r>
            <w:r>
              <w:t>Vodicah</w:t>
            </w:r>
            <w:r>
              <w:rPr>
                <w:spacing w:val="-1"/>
              </w:rPr>
              <w:t xml:space="preserve"> </w:t>
            </w:r>
            <w:r>
              <w:t>25,</w:t>
            </w:r>
            <w:r>
              <w:rPr>
                <w:spacing w:val="2"/>
              </w:rPr>
              <w:t xml:space="preserve"> </w:t>
            </w:r>
            <w:r>
              <w:t>1217</w:t>
            </w:r>
            <w:r>
              <w:rPr>
                <w:spacing w:val="-2"/>
              </w:rPr>
              <w:t xml:space="preserve"> </w:t>
            </w:r>
            <w:r>
              <w:t>Vodice</w:t>
            </w:r>
          </w:p>
        </w:tc>
        <w:tc>
          <w:tcPr>
            <w:tcW w:w="4623" w:type="dxa"/>
          </w:tcPr>
          <w:p w:rsidR="00327A93" w:rsidRDefault="00534DB6">
            <w:pPr>
              <w:pStyle w:val="TableParagraph"/>
              <w:spacing w:line="251" w:lineRule="exact"/>
              <w:ind w:left="108"/>
            </w:pPr>
            <w:r>
              <w:rPr>
                <w:w w:val="95"/>
              </w:rPr>
              <w:t>Pomoč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plačilo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zavarovalnih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premij</w:t>
            </w:r>
          </w:p>
        </w:tc>
        <w:tc>
          <w:tcPr>
            <w:tcW w:w="2086" w:type="dxa"/>
          </w:tcPr>
          <w:p w:rsidR="00327A93" w:rsidRDefault="00534DB6">
            <w:pPr>
              <w:pStyle w:val="TableParagraph"/>
              <w:spacing w:line="251" w:lineRule="exact"/>
              <w:ind w:left="108"/>
            </w:pPr>
            <w:r>
              <w:rPr>
                <w:w w:val="90"/>
              </w:rPr>
              <w:t>1.556,37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  <w:tr w:rsidR="00327A93">
        <w:trPr>
          <w:trHeight w:val="756"/>
        </w:trPr>
        <w:tc>
          <w:tcPr>
            <w:tcW w:w="2897" w:type="dxa"/>
          </w:tcPr>
          <w:p w:rsidR="00327A93" w:rsidRDefault="00534DB6">
            <w:pPr>
              <w:pStyle w:val="TableParagraph"/>
              <w:spacing w:line="249" w:lineRule="exact"/>
            </w:pPr>
            <w:r>
              <w:t>KGZS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70"/>
              </w:rPr>
              <w:t xml:space="preserve"> </w:t>
            </w:r>
            <w:r>
              <w:t>Zavod</w:t>
            </w:r>
            <w:r>
              <w:rPr>
                <w:spacing w:val="73"/>
              </w:rPr>
              <w:t xml:space="preserve"> </w:t>
            </w:r>
            <w:r>
              <w:t>Ljubljana,</w:t>
            </w:r>
          </w:p>
          <w:p w:rsidR="00327A93" w:rsidRDefault="00534DB6">
            <w:pPr>
              <w:pStyle w:val="TableParagraph"/>
              <w:spacing w:line="252" w:lineRule="exact"/>
              <w:ind w:right="88"/>
            </w:pPr>
            <w:r>
              <w:t>Gospodinjska</w:t>
            </w:r>
            <w:r>
              <w:rPr>
                <w:spacing w:val="9"/>
              </w:rPr>
              <w:t xml:space="preserve"> </w:t>
            </w:r>
            <w:r>
              <w:t>ulica</w:t>
            </w:r>
            <w:r>
              <w:rPr>
                <w:spacing w:val="10"/>
              </w:rPr>
              <w:t xml:space="preserve"> </w:t>
            </w:r>
            <w:r>
              <w:t>6,</w:t>
            </w:r>
            <w:r>
              <w:rPr>
                <w:spacing w:val="11"/>
              </w:rPr>
              <w:t xml:space="preserve"> </w:t>
            </w:r>
            <w:r>
              <w:t>1000</w:t>
            </w:r>
            <w:r>
              <w:rPr>
                <w:spacing w:val="-58"/>
              </w:rPr>
              <w:t xml:space="preserve"> </w:t>
            </w:r>
            <w:r>
              <w:t>Ljubljana</w:t>
            </w:r>
          </w:p>
        </w:tc>
        <w:tc>
          <w:tcPr>
            <w:tcW w:w="4623" w:type="dxa"/>
          </w:tcPr>
          <w:p w:rsidR="00327A93" w:rsidRDefault="00534DB6">
            <w:pPr>
              <w:pStyle w:val="TableParagraph"/>
              <w:spacing w:line="249" w:lineRule="exact"/>
              <w:ind w:left="108"/>
            </w:pPr>
            <w:r>
              <w:rPr>
                <w:w w:val="95"/>
              </w:rPr>
              <w:t>Zagotavljanje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tehnične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podpore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v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kmetijstvu</w:t>
            </w:r>
          </w:p>
        </w:tc>
        <w:tc>
          <w:tcPr>
            <w:tcW w:w="2086" w:type="dxa"/>
          </w:tcPr>
          <w:p w:rsidR="00327A93" w:rsidRDefault="00534DB6">
            <w:pPr>
              <w:pStyle w:val="TableParagraph"/>
              <w:spacing w:line="249" w:lineRule="exact"/>
              <w:ind w:left="108"/>
            </w:pPr>
            <w:r>
              <w:rPr>
                <w:w w:val="90"/>
              </w:rPr>
              <w:t>4.596,08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</w:tbl>
    <w:p w:rsidR="00327A93" w:rsidRDefault="00327A93">
      <w:pPr>
        <w:pStyle w:val="BodyText"/>
        <w:spacing w:before="10"/>
        <w:rPr>
          <w:sz w:val="21"/>
        </w:rPr>
      </w:pPr>
    </w:p>
    <w:p w:rsidR="00327A93" w:rsidRDefault="00534DB6">
      <w:pPr>
        <w:pStyle w:val="BodyText"/>
        <w:ind w:left="216" w:right="551"/>
        <w:jc w:val="both"/>
      </w:pPr>
      <w:r>
        <w:t>Na podlagi javnega razpisa za dodelitev finančnih sredstev iz občinskega proračuna za</w:t>
      </w:r>
      <w:r>
        <w:rPr>
          <w:spacing w:val="1"/>
        </w:rPr>
        <w:t xml:space="preserve"> </w:t>
      </w:r>
      <w:r>
        <w:t>pospeševanje razvoja malega gospodarstva v Občini Vodice v letu 2021 so sredstva prejeli</w:t>
      </w:r>
      <w:r>
        <w:rPr>
          <w:spacing w:val="1"/>
        </w:rPr>
        <w:t xml:space="preserve"> </w:t>
      </w:r>
      <w:r>
        <w:t>naslednji</w:t>
      </w:r>
      <w:r>
        <w:rPr>
          <w:spacing w:val="-1"/>
        </w:rPr>
        <w:t xml:space="preserve"> </w:t>
      </w:r>
      <w:r>
        <w:t>prejemniki:</w:t>
      </w:r>
    </w:p>
    <w:p w:rsidR="00327A93" w:rsidRDefault="00327A93">
      <w:pPr>
        <w:pStyle w:val="BodyText"/>
        <w:spacing w:before="1"/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661"/>
        <w:gridCol w:w="2494"/>
      </w:tblGrid>
      <w:tr w:rsidR="00327A93">
        <w:trPr>
          <w:trHeight w:val="252"/>
        </w:trPr>
        <w:tc>
          <w:tcPr>
            <w:tcW w:w="3454" w:type="dxa"/>
          </w:tcPr>
          <w:p w:rsidR="00327A93" w:rsidRDefault="00534DB6">
            <w:pPr>
              <w:pStyle w:val="TableParagraph"/>
              <w:spacing w:line="232" w:lineRule="exact"/>
            </w:pPr>
            <w:r>
              <w:t>Prejemnik</w:t>
            </w:r>
            <w:r>
              <w:rPr>
                <w:spacing w:val="-1"/>
              </w:rPr>
              <w:t xml:space="preserve"> </w:t>
            </w:r>
            <w:r>
              <w:t>sredstev</w:t>
            </w:r>
          </w:p>
        </w:tc>
        <w:tc>
          <w:tcPr>
            <w:tcW w:w="3661" w:type="dxa"/>
          </w:tcPr>
          <w:p w:rsidR="00327A93" w:rsidRDefault="00534DB6">
            <w:pPr>
              <w:pStyle w:val="TableParagraph"/>
              <w:spacing w:line="232" w:lineRule="exact"/>
              <w:ind w:left="110"/>
            </w:pPr>
            <w:r>
              <w:t>Ukrep</w:t>
            </w:r>
          </w:p>
        </w:tc>
        <w:tc>
          <w:tcPr>
            <w:tcW w:w="2494" w:type="dxa"/>
          </w:tcPr>
          <w:p w:rsidR="00327A93" w:rsidRDefault="00534DB6">
            <w:pPr>
              <w:pStyle w:val="TableParagraph"/>
              <w:spacing w:line="232" w:lineRule="exact"/>
            </w:pPr>
            <w:r>
              <w:t>Znesek sofinanciranja</w:t>
            </w:r>
          </w:p>
        </w:tc>
      </w:tr>
      <w:tr w:rsidR="00327A93">
        <w:trPr>
          <w:trHeight w:val="760"/>
        </w:trPr>
        <w:tc>
          <w:tcPr>
            <w:tcW w:w="3454" w:type="dxa"/>
          </w:tcPr>
          <w:p w:rsidR="00327A93" w:rsidRDefault="00534DB6">
            <w:pPr>
              <w:pStyle w:val="TableParagraph"/>
              <w:spacing w:before="2"/>
              <w:ind w:right="91"/>
            </w:pPr>
            <w:r>
              <w:t>Gradbene</w:t>
            </w:r>
            <w:r>
              <w:rPr>
                <w:spacing w:val="51"/>
              </w:rPr>
              <w:t xml:space="preserve"> </w:t>
            </w:r>
            <w:r>
              <w:t>storitve,</w:t>
            </w:r>
            <w:r>
              <w:rPr>
                <w:spacing w:val="51"/>
              </w:rPr>
              <w:t xml:space="preserve"> </w:t>
            </w:r>
            <w:r>
              <w:t>Uroš</w:t>
            </w:r>
            <w:r>
              <w:rPr>
                <w:spacing w:val="54"/>
              </w:rPr>
              <w:t xml:space="preserve"> </w:t>
            </w:r>
            <w:r>
              <w:t>Jeglič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s.p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r>
              <w:t>Koseze</w:t>
            </w:r>
            <w:r>
              <w:rPr>
                <w:spacing w:val="-1"/>
              </w:rPr>
              <w:t xml:space="preserve"> </w:t>
            </w:r>
            <w:r>
              <w:t>24,</w:t>
            </w:r>
            <w:r>
              <w:rPr>
                <w:spacing w:val="1"/>
              </w:rPr>
              <w:t xml:space="preserve"> </w:t>
            </w:r>
            <w:r>
              <w:t>1217</w:t>
            </w:r>
            <w:r>
              <w:rPr>
                <w:spacing w:val="-3"/>
              </w:rPr>
              <w:t xml:space="preserve"> </w:t>
            </w:r>
            <w:r>
              <w:t>Vodice</w:t>
            </w:r>
          </w:p>
        </w:tc>
        <w:tc>
          <w:tcPr>
            <w:tcW w:w="3661" w:type="dxa"/>
          </w:tcPr>
          <w:p w:rsidR="00327A93" w:rsidRDefault="00534DB6">
            <w:pPr>
              <w:pStyle w:val="TableParagraph"/>
              <w:spacing w:line="252" w:lineRule="exact"/>
              <w:ind w:left="110" w:right="94"/>
              <w:jc w:val="both"/>
            </w:pPr>
            <w:r>
              <w:t>spodbujanje začetnih investicij in</w:t>
            </w:r>
            <w:r>
              <w:rPr>
                <w:spacing w:val="1"/>
              </w:rPr>
              <w:t xml:space="preserve"> </w:t>
            </w:r>
            <w:r>
              <w:t>investicij v razširjene dejavnosti in</w:t>
            </w:r>
            <w:r>
              <w:rPr>
                <w:spacing w:val="1"/>
              </w:rPr>
              <w:t xml:space="preserve"> </w:t>
            </w:r>
            <w:r>
              <w:t>razvoj</w:t>
            </w:r>
          </w:p>
        </w:tc>
        <w:tc>
          <w:tcPr>
            <w:tcW w:w="2494" w:type="dxa"/>
          </w:tcPr>
          <w:p w:rsidR="00327A93" w:rsidRDefault="00534DB6">
            <w:pPr>
              <w:pStyle w:val="TableParagraph"/>
              <w:spacing w:before="2"/>
            </w:pPr>
            <w:r>
              <w:rPr>
                <w:w w:val="90"/>
              </w:rPr>
              <w:t>242,50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  <w:tr w:rsidR="00327A93">
        <w:trPr>
          <w:trHeight w:val="757"/>
        </w:trPr>
        <w:tc>
          <w:tcPr>
            <w:tcW w:w="3454" w:type="dxa"/>
          </w:tcPr>
          <w:p w:rsidR="00327A93" w:rsidRDefault="00534DB6">
            <w:pPr>
              <w:pStyle w:val="TableParagraph"/>
              <w:tabs>
                <w:tab w:val="left" w:pos="2710"/>
              </w:tabs>
              <w:spacing w:line="252" w:lineRule="exact"/>
            </w:pPr>
            <w:r>
              <w:t>CVETLIČARSTVO,</w:t>
            </w:r>
            <w:r>
              <w:tab/>
              <w:t>UROŠ</w:t>
            </w:r>
          </w:p>
          <w:p w:rsidR="00327A93" w:rsidRDefault="00534DB6">
            <w:pPr>
              <w:pStyle w:val="TableParagraph"/>
              <w:tabs>
                <w:tab w:val="left" w:pos="1050"/>
                <w:tab w:val="left" w:pos="1746"/>
                <w:tab w:val="left" w:pos="2892"/>
              </w:tabs>
              <w:spacing w:line="254" w:lineRule="exact"/>
              <w:ind w:right="96"/>
            </w:pPr>
            <w:r>
              <w:t>KNOLL</w:t>
            </w:r>
            <w:r>
              <w:tab/>
              <w:t>S.P.,</w:t>
            </w:r>
            <w:r>
              <w:tab/>
            </w:r>
            <w:r>
              <w:rPr>
                <w:w w:val="95"/>
              </w:rPr>
              <w:t>Skaručna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24B,</w:t>
            </w:r>
            <w:r>
              <w:rPr>
                <w:spacing w:val="-59"/>
              </w:rPr>
              <w:t xml:space="preserve"> </w:t>
            </w:r>
            <w:r>
              <w:t>1217</w:t>
            </w:r>
            <w:r>
              <w:rPr>
                <w:spacing w:val="-1"/>
              </w:rPr>
              <w:t xml:space="preserve"> </w:t>
            </w:r>
            <w:r>
              <w:t>Vodice</w:t>
            </w:r>
          </w:p>
        </w:tc>
        <w:tc>
          <w:tcPr>
            <w:tcW w:w="3661" w:type="dxa"/>
          </w:tcPr>
          <w:p w:rsidR="00327A93" w:rsidRDefault="00534DB6">
            <w:pPr>
              <w:pStyle w:val="TableParagraph"/>
              <w:ind w:left="110" w:right="92"/>
            </w:pPr>
            <w:r>
              <w:t>spodbujanje</w:t>
            </w:r>
            <w:r>
              <w:rPr>
                <w:spacing w:val="42"/>
              </w:rPr>
              <w:t xml:space="preserve"> </w:t>
            </w:r>
            <w:r>
              <w:t>začetnih</w:t>
            </w:r>
            <w:r>
              <w:rPr>
                <w:spacing w:val="42"/>
              </w:rPr>
              <w:t xml:space="preserve"> </w:t>
            </w:r>
            <w:r>
              <w:t>investicij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investicij</w:t>
            </w:r>
            <w:r>
              <w:rPr>
                <w:spacing w:val="33"/>
              </w:rPr>
              <w:t xml:space="preserve"> </w:t>
            </w:r>
            <w:r>
              <w:t>v</w:t>
            </w:r>
            <w:r>
              <w:rPr>
                <w:spacing w:val="29"/>
              </w:rPr>
              <w:t xml:space="preserve"> </w:t>
            </w:r>
            <w:r>
              <w:t>razširjene</w:t>
            </w:r>
            <w:r>
              <w:rPr>
                <w:spacing w:val="29"/>
              </w:rPr>
              <w:t xml:space="preserve"> </w:t>
            </w:r>
            <w:r>
              <w:t>dejavnosti</w:t>
            </w:r>
            <w:r>
              <w:rPr>
                <w:spacing w:val="30"/>
              </w:rPr>
              <w:t xml:space="preserve"> </w:t>
            </w:r>
            <w:r>
              <w:t>in</w:t>
            </w:r>
          </w:p>
          <w:p w:rsidR="00327A93" w:rsidRDefault="00534DB6">
            <w:pPr>
              <w:pStyle w:val="TableParagraph"/>
              <w:spacing w:line="232" w:lineRule="exact"/>
              <w:ind w:left="110"/>
            </w:pPr>
            <w:r>
              <w:t>razvoj</w:t>
            </w:r>
          </w:p>
        </w:tc>
        <w:tc>
          <w:tcPr>
            <w:tcW w:w="2494" w:type="dxa"/>
          </w:tcPr>
          <w:p w:rsidR="00327A93" w:rsidRDefault="00534DB6">
            <w:pPr>
              <w:pStyle w:val="TableParagraph"/>
            </w:pPr>
            <w:r>
              <w:rPr>
                <w:w w:val="90"/>
              </w:rPr>
              <w:t>306,97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  <w:tr w:rsidR="00327A93">
        <w:trPr>
          <w:trHeight w:val="758"/>
        </w:trPr>
        <w:tc>
          <w:tcPr>
            <w:tcW w:w="3454" w:type="dxa"/>
          </w:tcPr>
          <w:p w:rsidR="00327A93" w:rsidRDefault="00534DB6">
            <w:pPr>
              <w:pStyle w:val="TableParagraph"/>
              <w:tabs>
                <w:tab w:val="left" w:pos="1012"/>
                <w:tab w:val="left" w:pos="1916"/>
                <w:tab w:val="left" w:pos="3098"/>
              </w:tabs>
              <w:spacing w:line="242" w:lineRule="auto"/>
              <w:ind w:right="97"/>
            </w:pPr>
            <w:proofErr w:type="spellStart"/>
            <w:r>
              <w:t>Interel</w:t>
            </w:r>
            <w:proofErr w:type="spellEnd"/>
            <w:r>
              <w:tab/>
            </w:r>
            <w:proofErr w:type="spellStart"/>
            <w:r>
              <w:t>d.o.o</w:t>
            </w:r>
            <w:proofErr w:type="spellEnd"/>
            <w:r>
              <w:t>.,</w:t>
            </w:r>
            <w:r>
              <w:tab/>
              <w:t>Bukovica</w:t>
            </w:r>
            <w:r>
              <w:tab/>
            </w:r>
            <w:r>
              <w:rPr>
                <w:spacing w:val="-1"/>
              </w:rPr>
              <w:t>pri</w:t>
            </w:r>
            <w:r>
              <w:rPr>
                <w:spacing w:val="-59"/>
              </w:rPr>
              <w:t xml:space="preserve"> </w:t>
            </w:r>
            <w:r>
              <w:t>Vodicah</w:t>
            </w:r>
            <w:r>
              <w:rPr>
                <w:spacing w:val="-1"/>
              </w:rPr>
              <w:t xml:space="preserve"> </w:t>
            </w:r>
            <w:r>
              <w:t>37,</w:t>
            </w:r>
            <w:r>
              <w:rPr>
                <w:spacing w:val="2"/>
              </w:rPr>
              <w:t xml:space="preserve"> </w:t>
            </w:r>
            <w:r>
              <w:t>1217</w:t>
            </w:r>
            <w:r>
              <w:rPr>
                <w:spacing w:val="-2"/>
              </w:rPr>
              <w:t xml:space="preserve"> </w:t>
            </w:r>
            <w:r>
              <w:t>Vodice</w:t>
            </w:r>
          </w:p>
        </w:tc>
        <w:tc>
          <w:tcPr>
            <w:tcW w:w="3661" w:type="dxa"/>
          </w:tcPr>
          <w:p w:rsidR="00327A93" w:rsidRDefault="00534DB6">
            <w:pPr>
              <w:pStyle w:val="TableParagraph"/>
              <w:spacing w:line="250" w:lineRule="exact"/>
              <w:ind w:left="110"/>
            </w:pPr>
            <w:r>
              <w:t>spodbujanje</w:t>
            </w:r>
            <w:r>
              <w:rPr>
                <w:spacing w:val="48"/>
              </w:rPr>
              <w:t xml:space="preserve"> </w:t>
            </w:r>
            <w:r>
              <w:t>začetnih</w:t>
            </w:r>
            <w:r>
              <w:rPr>
                <w:spacing w:val="48"/>
              </w:rPr>
              <w:t xml:space="preserve"> </w:t>
            </w:r>
            <w:r>
              <w:t>investicij</w:t>
            </w:r>
            <w:r>
              <w:rPr>
                <w:spacing w:val="50"/>
              </w:rPr>
              <w:t xml:space="preserve"> </w:t>
            </w:r>
            <w:r>
              <w:t>in</w:t>
            </w:r>
          </w:p>
          <w:p w:rsidR="00327A93" w:rsidRDefault="00534DB6">
            <w:pPr>
              <w:pStyle w:val="TableParagraph"/>
              <w:spacing w:line="252" w:lineRule="exact"/>
              <w:ind w:left="110"/>
            </w:pPr>
            <w:r>
              <w:t>investicij</w:t>
            </w:r>
            <w:r>
              <w:rPr>
                <w:spacing w:val="33"/>
              </w:rPr>
              <w:t xml:space="preserve"> </w:t>
            </w:r>
            <w:r>
              <w:t>v</w:t>
            </w:r>
            <w:r>
              <w:rPr>
                <w:spacing w:val="29"/>
              </w:rPr>
              <w:t xml:space="preserve"> </w:t>
            </w:r>
            <w:r>
              <w:t>razširjene</w:t>
            </w:r>
            <w:r>
              <w:rPr>
                <w:spacing w:val="29"/>
              </w:rPr>
              <w:t xml:space="preserve"> </w:t>
            </w:r>
            <w:r>
              <w:t>dejavnosti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razvoj</w:t>
            </w:r>
          </w:p>
        </w:tc>
        <w:tc>
          <w:tcPr>
            <w:tcW w:w="2494" w:type="dxa"/>
          </w:tcPr>
          <w:p w:rsidR="00327A93" w:rsidRDefault="00534DB6">
            <w:pPr>
              <w:pStyle w:val="TableParagraph"/>
              <w:spacing w:line="250" w:lineRule="exact"/>
            </w:pPr>
            <w:r>
              <w:rPr>
                <w:w w:val="90"/>
              </w:rPr>
              <w:t>1.000,00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</w:tbl>
    <w:p w:rsidR="009A6F13" w:rsidRDefault="009A6F13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534DB6" w:rsidRDefault="00534DB6"/>
    <w:p w:rsidR="000F1FAB" w:rsidRDefault="000F1FAB"/>
    <w:p w:rsidR="000F1FAB" w:rsidRDefault="000F1FAB"/>
    <w:p w:rsidR="00534DB6" w:rsidRDefault="00534DB6" w:rsidP="00534DB6">
      <w:pPr>
        <w:pStyle w:val="BodyText"/>
        <w:ind w:left="216" w:right="555"/>
        <w:jc w:val="both"/>
      </w:pP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člena</w:t>
      </w:r>
      <w:r>
        <w:rPr>
          <w:spacing w:val="-3"/>
        </w:rPr>
        <w:t xml:space="preserve"> </w:t>
      </w:r>
      <w:r>
        <w:t>Uredbe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posredovanju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ponovni</w:t>
      </w:r>
      <w:r>
        <w:rPr>
          <w:spacing w:val="-4"/>
        </w:rPr>
        <w:t xml:space="preserve"> </w:t>
      </w:r>
      <w:r>
        <w:t>uporabi</w:t>
      </w:r>
      <w:r>
        <w:rPr>
          <w:spacing w:val="-5"/>
        </w:rPr>
        <w:t xml:space="preserve"> </w:t>
      </w:r>
      <w:r>
        <w:t>informacij</w:t>
      </w:r>
      <w:r>
        <w:rPr>
          <w:spacing w:val="-2"/>
        </w:rPr>
        <w:t xml:space="preserve"> </w:t>
      </w:r>
      <w:r>
        <w:t>javnega</w:t>
      </w:r>
      <w:r>
        <w:rPr>
          <w:spacing w:val="-4"/>
        </w:rPr>
        <w:t xml:space="preserve"> </w:t>
      </w:r>
      <w:r>
        <w:t>značaja</w:t>
      </w:r>
      <w:r>
        <w:rPr>
          <w:spacing w:val="-58"/>
        </w:rPr>
        <w:t xml:space="preserve"> </w:t>
      </w:r>
      <w:r>
        <w:t>(Uradni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RS,</w:t>
      </w:r>
      <w:r>
        <w:rPr>
          <w:spacing w:val="1"/>
        </w:rPr>
        <w:t xml:space="preserve"> </w:t>
      </w:r>
      <w:r>
        <w:t>št.</w:t>
      </w:r>
      <w:r>
        <w:rPr>
          <w:spacing w:val="1"/>
        </w:rPr>
        <w:t xml:space="preserve"> </w:t>
      </w:r>
      <w:r>
        <w:t>24/16</w:t>
      </w:r>
      <w:r w:rsidRPr="00534DB6">
        <w:t xml:space="preserve"> in 146/22</w:t>
      </w:r>
      <w:r>
        <w:t>),</w:t>
      </w:r>
      <w:r>
        <w:rPr>
          <w:spacing w:val="1"/>
        </w:rPr>
        <w:t xml:space="preserve"> </w:t>
      </w:r>
      <w:r>
        <w:t>Občina</w:t>
      </w:r>
      <w:r>
        <w:rPr>
          <w:spacing w:val="1"/>
        </w:rPr>
        <w:t xml:space="preserve"> </w:t>
      </w:r>
      <w:r>
        <w:t>Vodice</w:t>
      </w:r>
      <w:r>
        <w:rPr>
          <w:spacing w:val="1"/>
        </w:rPr>
        <w:t xml:space="preserve"> </w:t>
      </w:r>
      <w:r>
        <w:t>objavlja</w:t>
      </w:r>
      <w:r>
        <w:rPr>
          <w:spacing w:val="1"/>
        </w:rPr>
        <w:t xml:space="preserve"> </w:t>
      </w:r>
      <w:r>
        <w:t>prejemnike</w:t>
      </w:r>
      <w:r>
        <w:rPr>
          <w:spacing w:val="1"/>
        </w:rPr>
        <w:t xml:space="preserve"> </w:t>
      </w:r>
      <w:r>
        <w:t>nepovratnih</w:t>
      </w:r>
      <w:r>
        <w:rPr>
          <w:spacing w:val="1"/>
        </w:rPr>
        <w:t xml:space="preserve"> </w:t>
      </w:r>
      <w:r>
        <w:t>sredstev</w:t>
      </w:r>
      <w:r>
        <w:rPr>
          <w:spacing w:val="1"/>
        </w:rPr>
        <w:t xml:space="preserve"> </w:t>
      </w:r>
      <w:r>
        <w:t>iz</w:t>
      </w:r>
      <w:r w:rsidR="001D5CA1">
        <w:t xml:space="preserve"> </w:t>
      </w:r>
      <w:r>
        <w:rPr>
          <w:spacing w:val="-59"/>
        </w:rPr>
        <w:t xml:space="preserve"> </w:t>
      </w:r>
      <w:r w:rsidR="001D5CA1">
        <w:rPr>
          <w:spacing w:val="-59"/>
        </w:rPr>
        <w:t xml:space="preserve">  </w:t>
      </w:r>
      <w:r>
        <w:t>Proračuna</w:t>
      </w:r>
      <w:r>
        <w:rPr>
          <w:spacing w:val="-6"/>
        </w:rPr>
        <w:t xml:space="preserve"> </w:t>
      </w:r>
      <w:r>
        <w:t>Občine</w:t>
      </w:r>
      <w:r>
        <w:rPr>
          <w:spacing w:val="-4"/>
        </w:rPr>
        <w:t xml:space="preserve"> </w:t>
      </w:r>
      <w:r>
        <w:t>Vodice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letu</w:t>
      </w:r>
      <w:r>
        <w:rPr>
          <w:spacing w:val="-2"/>
        </w:rPr>
        <w:t xml:space="preserve"> </w:t>
      </w:r>
      <w:r>
        <w:t>2022.</w:t>
      </w:r>
    </w:p>
    <w:p w:rsidR="00534DB6" w:rsidRDefault="00534DB6" w:rsidP="00534DB6">
      <w:pPr>
        <w:pStyle w:val="BodyText"/>
        <w:spacing w:before="10"/>
        <w:rPr>
          <w:sz w:val="21"/>
        </w:rPr>
      </w:pPr>
    </w:p>
    <w:p w:rsidR="00534DB6" w:rsidRDefault="00534DB6" w:rsidP="00534DB6">
      <w:pPr>
        <w:pStyle w:val="BodyText"/>
        <w:ind w:left="216" w:right="557"/>
        <w:jc w:val="both"/>
      </w:pPr>
      <w:r>
        <w:t>Na</w:t>
      </w:r>
      <w:r>
        <w:rPr>
          <w:spacing w:val="1"/>
        </w:rPr>
        <w:t xml:space="preserve"> </w:t>
      </w:r>
      <w:r>
        <w:t>podlagi javnega</w:t>
      </w:r>
      <w:r>
        <w:rPr>
          <w:spacing w:val="1"/>
        </w:rPr>
        <w:t xml:space="preserve"> </w:t>
      </w:r>
      <w:r>
        <w:t>razpisa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dodelitev</w:t>
      </w:r>
      <w:r>
        <w:rPr>
          <w:spacing w:val="1"/>
        </w:rPr>
        <w:t xml:space="preserve"> </w:t>
      </w:r>
      <w:r>
        <w:t>pomoči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ohranjanje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spodbujanje razvoja</w:t>
      </w:r>
      <w:r>
        <w:rPr>
          <w:spacing w:val="1"/>
        </w:rPr>
        <w:t xml:space="preserve"> </w:t>
      </w:r>
      <w:r>
        <w:rPr>
          <w:spacing w:val="-1"/>
        </w:rPr>
        <w:t>kmetijstva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podeželja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4"/>
        </w:rPr>
        <w:t xml:space="preserve"> </w:t>
      </w:r>
      <w:r>
        <w:rPr>
          <w:spacing w:val="-1"/>
        </w:rPr>
        <w:t>Občini</w:t>
      </w:r>
      <w:r>
        <w:rPr>
          <w:spacing w:val="-13"/>
        </w:rPr>
        <w:t xml:space="preserve"> </w:t>
      </w:r>
      <w:r>
        <w:rPr>
          <w:spacing w:val="-1"/>
        </w:rPr>
        <w:t>Vodice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letu</w:t>
      </w:r>
      <w:r>
        <w:rPr>
          <w:spacing w:val="-11"/>
        </w:rPr>
        <w:t xml:space="preserve"> </w:t>
      </w:r>
      <w:r>
        <w:rPr>
          <w:spacing w:val="-1"/>
        </w:rPr>
        <w:t>2022</w:t>
      </w:r>
      <w:r>
        <w:rPr>
          <w:spacing w:val="-11"/>
        </w:rPr>
        <w:t xml:space="preserve"> </w:t>
      </w:r>
      <w:r>
        <w:rPr>
          <w:spacing w:val="-1"/>
        </w:rPr>
        <w:t>so</w:t>
      </w:r>
      <w:r>
        <w:rPr>
          <w:spacing w:val="-11"/>
        </w:rPr>
        <w:t xml:space="preserve"> </w:t>
      </w:r>
      <w:r>
        <w:rPr>
          <w:spacing w:val="-1"/>
        </w:rPr>
        <w:t>sredstva</w:t>
      </w:r>
      <w:r>
        <w:rPr>
          <w:spacing w:val="-12"/>
        </w:rPr>
        <w:t xml:space="preserve"> </w:t>
      </w:r>
      <w:r>
        <w:t>prejeli</w:t>
      </w:r>
      <w:r>
        <w:rPr>
          <w:spacing w:val="-12"/>
        </w:rPr>
        <w:t xml:space="preserve"> </w:t>
      </w:r>
      <w:r>
        <w:t>naslednji</w:t>
      </w:r>
      <w:r>
        <w:rPr>
          <w:spacing w:val="-12"/>
        </w:rPr>
        <w:t xml:space="preserve"> </w:t>
      </w:r>
      <w:r>
        <w:t>prejemniki:</w:t>
      </w:r>
    </w:p>
    <w:p w:rsidR="00534DB6" w:rsidRDefault="00534DB6" w:rsidP="00534DB6">
      <w:pPr>
        <w:pStyle w:val="BodyText"/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4623"/>
        <w:gridCol w:w="2086"/>
      </w:tblGrid>
      <w:tr w:rsidR="00534DB6" w:rsidTr="00EC4C32">
        <w:trPr>
          <w:trHeight w:val="506"/>
        </w:trPr>
        <w:tc>
          <w:tcPr>
            <w:tcW w:w="2897" w:type="dxa"/>
          </w:tcPr>
          <w:p w:rsidR="00534DB6" w:rsidRDefault="00534DB6" w:rsidP="00EC4C32">
            <w:pPr>
              <w:pStyle w:val="TableParagraph"/>
              <w:spacing w:before="2"/>
            </w:pPr>
            <w:r>
              <w:t>Prejemnik</w:t>
            </w:r>
            <w:r>
              <w:rPr>
                <w:spacing w:val="-1"/>
              </w:rPr>
              <w:t xml:space="preserve"> </w:t>
            </w:r>
            <w:r>
              <w:t>sredstev</w:t>
            </w:r>
          </w:p>
        </w:tc>
        <w:tc>
          <w:tcPr>
            <w:tcW w:w="4623" w:type="dxa"/>
          </w:tcPr>
          <w:p w:rsidR="00534DB6" w:rsidRDefault="00534DB6" w:rsidP="00EC4C32">
            <w:pPr>
              <w:pStyle w:val="TableParagraph"/>
              <w:spacing w:before="2"/>
              <w:ind w:left="108"/>
            </w:pPr>
            <w:r>
              <w:t>Ukrep</w:t>
            </w:r>
          </w:p>
        </w:tc>
        <w:tc>
          <w:tcPr>
            <w:tcW w:w="2086" w:type="dxa"/>
          </w:tcPr>
          <w:p w:rsidR="00534DB6" w:rsidRDefault="00534DB6" w:rsidP="00EC4C32">
            <w:pPr>
              <w:pStyle w:val="TableParagraph"/>
              <w:spacing w:line="252" w:lineRule="exact"/>
              <w:ind w:left="108" w:right="590"/>
            </w:pPr>
            <w:r>
              <w:t>Znesek</w:t>
            </w:r>
            <w:r>
              <w:rPr>
                <w:spacing w:val="1"/>
              </w:rPr>
              <w:t xml:space="preserve"> </w:t>
            </w:r>
            <w:r>
              <w:t>sofinanciranja</w:t>
            </w:r>
          </w:p>
        </w:tc>
      </w:tr>
      <w:tr w:rsidR="00534DB6" w:rsidTr="00EC4C32">
        <w:trPr>
          <w:trHeight w:val="506"/>
        </w:trPr>
        <w:tc>
          <w:tcPr>
            <w:tcW w:w="2897" w:type="dxa"/>
          </w:tcPr>
          <w:p w:rsidR="00534DB6" w:rsidRDefault="00534DB6" w:rsidP="00EC4C32">
            <w:pPr>
              <w:pStyle w:val="TableParagraph"/>
              <w:spacing w:line="252" w:lineRule="exact"/>
            </w:pPr>
            <w:r>
              <w:rPr>
                <w:w w:val="95"/>
              </w:rPr>
              <w:t>Boštjan</w:t>
            </w:r>
            <w:r>
              <w:rPr>
                <w:spacing w:val="45"/>
                <w:w w:val="95"/>
              </w:rPr>
              <w:t xml:space="preserve"> </w:t>
            </w:r>
            <w:r>
              <w:rPr>
                <w:w w:val="95"/>
              </w:rPr>
              <w:t>Debevc,</w:t>
            </w:r>
            <w:r>
              <w:rPr>
                <w:spacing w:val="50"/>
                <w:w w:val="95"/>
              </w:rPr>
              <w:t xml:space="preserve"> </w:t>
            </w:r>
            <w:r>
              <w:rPr>
                <w:w w:val="95"/>
              </w:rPr>
              <w:t>Skaručna</w:t>
            </w:r>
            <w:r>
              <w:rPr>
                <w:spacing w:val="-55"/>
                <w:w w:val="95"/>
              </w:rPr>
              <w:t xml:space="preserve"> </w:t>
            </w:r>
            <w:r>
              <w:t>33,</w:t>
            </w:r>
            <w:r>
              <w:rPr>
                <w:spacing w:val="1"/>
              </w:rPr>
              <w:t xml:space="preserve"> </w:t>
            </w:r>
            <w:r>
              <w:t>1217</w:t>
            </w:r>
            <w:r>
              <w:rPr>
                <w:spacing w:val="-2"/>
              </w:rPr>
              <w:t xml:space="preserve"> </w:t>
            </w:r>
            <w:r>
              <w:t>Vodice</w:t>
            </w:r>
          </w:p>
        </w:tc>
        <w:tc>
          <w:tcPr>
            <w:tcW w:w="4623" w:type="dxa"/>
          </w:tcPr>
          <w:p w:rsidR="00534DB6" w:rsidRDefault="00534DB6" w:rsidP="00EC4C32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pomoč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plačilo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zavarovalnih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premij</w:t>
            </w:r>
          </w:p>
        </w:tc>
        <w:tc>
          <w:tcPr>
            <w:tcW w:w="2086" w:type="dxa"/>
          </w:tcPr>
          <w:p w:rsidR="00534DB6" w:rsidRDefault="00534DB6" w:rsidP="00EC4C32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1.190,45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  <w:tr w:rsidR="00534DB6" w:rsidTr="00EC4C32">
        <w:trPr>
          <w:trHeight w:val="506"/>
        </w:trPr>
        <w:tc>
          <w:tcPr>
            <w:tcW w:w="2897" w:type="dxa"/>
          </w:tcPr>
          <w:p w:rsidR="00534DB6" w:rsidRDefault="00534DB6" w:rsidP="00EC4C32">
            <w:pPr>
              <w:pStyle w:val="TableParagraph"/>
              <w:spacing w:line="254" w:lineRule="exact"/>
            </w:pPr>
            <w:r>
              <w:t>Franci</w:t>
            </w:r>
            <w:r>
              <w:rPr>
                <w:spacing w:val="9"/>
              </w:rPr>
              <w:t xml:space="preserve"> </w:t>
            </w:r>
            <w:r>
              <w:t>Debevec,</w:t>
            </w:r>
            <w:r>
              <w:rPr>
                <w:spacing w:val="11"/>
              </w:rPr>
              <w:t xml:space="preserve"> </w:t>
            </w:r>
            <w:r>
              <w:t>Polje</w:t>
            </w:r>
            <w:r>
              <w:rPr>
                <w:spacing w:val="5"/>
              </w:rPr>
              <w:t xml:space="preserve"> </w:t>
            </w:r>
            <w:r>
              <w:t>pri</w:t>
            </w:r>
            <w:r>
              <w:rPr>
                <w:spacing w:val="-59"/>
              </w:rPr>
              <w:t xml:space="preserve"> </w:t>
            </w:r>
            <w:r>
              <w:t>Vodicah</w:t>
            </w:r>
            <w:r>
              <w:rPr>
                <w:spacing w:val="-1"/>
              </w:rPr>
              <w:t xml:space="preserve"> </w:t>
            </w:r>
            <w:r>
              <w:t>25,</w:t>
            </w:r>
            <w:r>
              <w:rPr>
                <w:spacing w:val="2"/>
              </w:rPr>
              <w:t xml:space="preserve"> </w:t>
            </w:r>
            <w:r>
              <w:t>1217</w:t>
            </w:r>
            <w:r>
              <w:rPr>
                <w:spacing w:val="-2"/>
              </w:rPr>
              <w:t xml:space="preserve"> </w:t>
            </w:r>
            <w:r>
              <w:t>Vodice</w:t>
            </w:r>
          </w:p>
        </w:tc>
        <w:tc>
          <w:tcPr>
            <w:tcW w:w="4623" w:type="dxa"/>
          </w:tcPr>
          <w:p w:rsidR="00534DB6" w:rsidRDefault="00534DB6" w:rsidP="00EC4C32">
            <w:pPr>
              <w:pStyle w:val="TableParagraph"/>
              <w:ind w:left="108"/>
            </w:pPr>
            <w:r>
              <w:rPr>
                <w:w w:val="95"/>
              </w:rPr>
              <w:t>pomoč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plačilo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zavarovalnih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premij</w:t>
            </w:r>
          </w:p>
        </w:tc>
        <w:tc>
          <w:tcPr>
            <w:tcW w:w="2086" w:type="dxa"/>
          </w:tcPr>
          <w:p w:rsidR="00534DB6" w:rsidRDefault="00534DB6" w:rsidP="00EC4C32">
            <w:pPr>
              <w:pStyle w:val="TableParagraph"/>
              <w:ind w:left="108"/>
            </w:pPr>
            <w:r>
              <w:rPr>
                <w:w w:val="90"/>
              </w:rPr>
              <w:t>1.709,55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  <w:tr w:rsidR="00534DB6" w:rsidTr="00EC4C32">
        <w:trPr>
          <w:trHeight w:val="758"/>
        </w:trPr>
        <w:tc>
          <w:tcPr>
            <w:tcW w:w="2897" w:type="dxa"/>
          </w:tcPr>
          <w:p w:rsidR="00534DB6" w:rsidRDefault="00534DB6" w:rsidP="00EC4C32">
            <w:pPr>
              <w:pStyle w:val="TableParagraph"/>
              <w:spacing w:line="251" w:lineRule="exact"/>
            </w:pPr>
            <w:r>
              <w:t>KGZS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70"/>
              </w:rPr>
              <w:t xml:space="preserve"> </w:t>
            </w:r>
            <w:r>
              <w:t>Zavod</w:t>
            </w:r>
            <w:r>
              <w:rPr>
                <w:spacing w:val="73"/>
              </w:rPr>
              <w:t xml:space="preserve"> </w:t>
            </w:r>
            <w:r>
              <w:t>Ljubljana,</w:t>
            </w:r>
          </w:p>
          <w:p w:rsidR="00534DB6" w:rsidRDefault="00534DB6" w:rsidP="00EC4C32">
            <w:pPr>
              <w:pStyle w:val="TableParagraph"/>
              <w:spacing w:line="252" w:lineRule="exact"/>
              <w:ind w:right="88"/>
            </w:pPr>
            <w:r>
              <w:t>Gospodinjska</w:t>
            </w:r>
            <w:r>
              <w:rPr>
                <w:spacing w:val="9"/>
              </w:rPr>
              <w:t xml:space="preserve"> </w:t>
            </w:r>
            <w:r>
              <w:t>ulica</w:t>
            </w:r>
            <w:r>
              <w:rPr>
                <w:spacing w:val="10"/>
              </w:rPr>
              <w:t xml:space="preserve"> </w:t>
            </w:r>
            <w:r>
              <w:t>6,</w:t>
            </w:r>
            <w:r>
              <w:rPr>
                <w:spacing w:val="11"/>
              </w:rPr>
              <w:t xml:space="preserve"> </w:t>
            </w:r>
            <w:r>
              <w:t>1000</w:t>
            </w:r>
            <w:r>
              <w:rPr>
                <w:spacing w:val="-58"/>
              </w:rPr>
              <w:t xml:space="preserve"> </w:t>
            </w:r>
            <w:r>
              <w:t>Ljubljana</w:t>
            </w:r>
          </w:p>
        </w:tc>
        <w:tc>
          <w:tcPr>
            <w:tcW w:w="4623" w:type="dxa"/>
          </w:tcPr>
          <w:p w:rsidR="00534DB6" w:rsidRDefault="00534DB6" w:rsidP="00EC4C32">
            <w:pPr>
              <w:pStyle w:val="TableParagraph"/>
              <w:spacing w:line="251" w:lineRule="exact"/>
              <w:ind w:left="108"/>
            </w:pPr>
            <w:r>
              <w:rPr>
                <w:w w:val="95"/>
              </w:rPr>
              <w:t>zagotavljanje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tehnične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podpore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v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kmetijstvu</w:t>
            </w:r>
          </w:p>
        </w:tc>
        <w:tc>
          <w:tcPr>
            <w:tcW w:w="2086" w:type="dxa"/>
          </w:tcPr>
          <w:p w:rsidR="00534DB6" w:rsidRDefault="00534DB6" w:rsidP="00EC4C32">
            <w:pPr>
              <w:pStyle w:val="TableParagraph"/>
              <w:spacing w:line="251" w:lineRule="exact"/>
              <w:ind w:left="108"/>
            </w:pPr>
            <w:r>
              <w:rPr>
                <w:w w:val="90"/>
              </w:rPr>
              <w:t>3.904,33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</w:tbl>
    <w:p w:rsidR="00534DB6" w:rsidRDefault="00534DB6" w:rsidP="00534DB6">
      <w:pPr>
        <w:pStyle w:val="BodyText"/>
        <w:spacing w:before="10"/>
        <w:rPr>
          <w:sz w:val="21"/>
        </w:rPr>
      </w:pPr>
    </w:p>
    <w:p w:rsidR="000F1FAB" w:rsidRDefault="00534DB6" w:rsidP="000F1FAB">
      <w:pPr>
        <w:pStyle w:val="BodyText"/>
        <w:ind w:left="216" w:right="555"/>
        <w:jc w:val="both"/>
      </w:pPr>
      <w:r>
        <w:t>Na podlagi javnega razpisa za dodelitev finančnih sredstev iz občinskega proračuna za</w:t>
      </w:r>
      <w:r>
        <w:rPr>
          <w:spacing w:val="1"/>
        </w:rPr>
        <w:t xml:space="preserve"> </w:t>
      </w:r>
      <w:r>
        <w:t xml:space="preserve">pospeševanje razvoja malega gospodarstva v Občini Vodice v letu 2022 sredstev ni prejel nihče. </w:t>
      </w: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</w:p>
    <w:p w:rsidR="000F1FAB" w:rsidRDefault="000F1FAB" w:rsidP="000F1FAB">
      <w:pPr>
        <w:pStyle w:val="BodyText"/>
        <w:ind w:left="216" w:right="555"/>
        <w:jc w:val="both"/>
      </w:pP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člena</w:t>
      </w:r>
      <w:r>
        <w:rPr>
          <w:spacing w:val="-3"/>
        </w:rPr>
        <w:t xml:space="preserve"> </w:t>
      </w:r>
      <w:r>
        <w:t>Uredbe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posredovanju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ponovni</w:t>
      </w:r>
      <w:r>
        <w:rPr>
          <w:spacing w:val="-4"/>
        </w:rPr>
        <w:t xml:space="preserve"> </w:t>
      </w:r>
      <w:r>
        <w:t>uporabi</w:t>
      </w:r>
      <w:r>
        <w:rPr>
          <w:spacing w:val="-5"/>
        </w:rPr>
        <w:t xml:space="preserve"> </w:t>
      </w:r>
      <w:r>
        <w:t>informacij</w:t>
      </w:r>
      <w:r>
        <w:rPr>
          <w:spacing w:val="-2"/>
        </w:rPr>
        <w:t xml:space="preserve"> </w:t>
      </w:r>
      <w:r>
        <w:t>javnega</w:t>
      </w:r>
      <w:r>
        <w:rPr>
          <w:spacing w:val="-4"/>
        </w:rPr>
        <w:t xml:space="preserve"> </w:t>
      </w:r>
      <w:r>
        <w:t>značaja</w:t>
      </w:r>
      <w:r>
        <w:rPr>
          <w:spacing w:val="-58"/>
        </w:rPr>
        <w:t xml:space="preserve"> </w:t>
      </w:r>
      <w:r>
        <w:t>(Uradni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RS,</w:t>
      </w:r>
      <w:r>
        <w:rPr>
          <w:spacing w:val="1"/>
        </w:rPr>
        <w:t xml:space="preserve"> </w:t>
      </w:r>
      <w:r>
        <w:t>št.</w:t>
      </w:r>
      <w:r>
        <w:rPr>
          <w:spacing w:val="1"/>
        </w:rPr>
        <w:t xml:space="preserve"> </w:t>
      </w:r>
      <w:r>
        <w:t>24/16),</w:t>
      </w:r>
      <w:r>
        <w:rPr>
          <w:spacing w:val="1"/>
        </w:rPr>
        <w:t xml:space="preserve"> </w:t>
      </w:r>
      <w:r>
        <w:t>Občina</w:t>
      </w:r>
      <w:r>
        <w:rPr>
          <w:spacing w:val="1"/>
        </w:rPr>
        <w:t xml:space="preserve"> </w:t>
      </w:r>
      <w:r>
        <w:t>Vodice</w:t>
      </w:r>
      <w:r>
        <w:rPr>
          <w:spacing w:val="1"/>
        </w:rPr>
        <w:t xml:space="preserve"> </w:t>
      </w:r>
      <w:r>
        <w:t>objavlja</w:t>
      </w:r>
      <w:r>
        <w:rPr>
          <w:spacing w:val="1"/>
        </w:rPr>
        <w:t xml:space="preserve"> </w:t>
      </w:r>
      <w:r>
        <w:t>prejemnike</w:t>
      </w:r>
      <w:r>
        <w:rPr>
          <w:spacing w:val="1"/>
        </w:rPr>
        <w:t xml:space="preserve"> </w:t>
      </w:r>
      <w:r>
        <w:t>nepovratnih</w:t>
      </w:r>
      <w:r>
        <w:rPr>
          <w:spacing w:val="1"/>
        </w:rPr>
        <w:t xml:space="preserve"> </w:t>
      </w:r>
      <w:r>
        <w:t>sredstev</w:t>
      </w:r>
      <w:r>
        <w:rPr>
          <w:spacing w:val="1"/>
        </w:rPr>
        <w:t xml:space="preserve"> </w:t>
      </w:r>
      <w:r>
        <w:t>iz</w:t>
      </w:r>
      <w:r>
        <w:rPr>
          <w:spacing w:val="-59"/>
        </w:rPr>
        <w:t xml:space="preserve"> </w:t>
      </w:r>
      <w:r>
        <w:t>Proračuna</w:t>
      </w:r>
      <w:r>
        <w:rPr>
          <w:spacing w:val="-6"/>
        </w:rPr>
        <w:t xml:space="preserve"> </w:t>
      </w:r>
      <w:r>
        <w:t>Občine</w:t>
      </w:r>
      <w:r>
        <w:rPr>
          <w:spacing w:val="-4"/>
        </w:rPr>
        <w:t xml:space="preserve"> </w:t>
      </w:r>
      <w:r>
        <w:t>Vodice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letu</w:t>
      </w:r>
      <w:r>
        <w:rPr>
          <w:spacing w:val="-2"/>
        </w:rPr>
        <w:t xml:space="preserve"> </w:t>
      </w:r>
      <w:r>
        <w:t>2023.</w:t>
      </w:r>
    </w:p>
    <w:p w:rsidR="000F1FAB" w:rsidRDefault="000F1FAB" w:rsidP="000F1FAB">
      <w:pPr>
        <w:pStyle w:val="BodyText"/>
        <w:spacing w:before="10"/>
        <w:rPr>
          <w:sz w:val="21"/>
        </w:rPr>
      </w:pPr>
    </w:p>
    <w:p w:rsidR="000F1FAB" w:rsidRDefault="000F1FAB" w:rsidP="000F1FAB">
      <w:pPr>
        <w:pStyle w:val="BodyText"/>
        <w:ind w:left="216" w:right="557"/>
        <w:jc w:val="both"/>
      </w:pPr>
      <w:r>
        <w:t>Na</w:t>
      </w:r>
      <w:r>
        <w:rPr>
          <w:spacing w:val="1"/>
        </w:rPr>
        <w:t xml:space="preserve"> </w:t>
      </w:r>
      <w:r>
        <w:t>podlagi javnega</w:t>
      </w:r>
      <w:r>
        <w:rPr>
          <w:spacing w:val="1"/>
        </w:rPr>
        <w:t xml:space="preserve"> </w:t>
      </w:r>
      <w:r>
        <w:t>razpisa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dodelitev</w:t>
      </w:r>
      <w:r>
        <w:rPr>
          <w:spacing w:val="1"/>
        </w:rPr>
        <w:t xml:space="preserve"> </w:t>
      </w:r>
      <w:r>
        <w:t>pomoči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ohranjanje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spodbujanje razvoja</w:t>
      </w:r>
      <w:r>
        <w:rPr>
          <w:spacing w:val="1"/>
        </w:rPr>
        <w:t xml:space="preserve"> </w:t>
      </w:r>
      <w:r>
        <w:rPr>
          <w:spacing w:val="-1"/>
        </w:rPr>
        <w:t>kmetijstva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podeželja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4"/>
        </w:rPr>
        <w:t xml:space="preserve"> </w:t>
      </w:r>
      <w:r>
        <w:rPr>
          <w:spacing w:val="-1"/>
        </w:rPr>
        <w:t>Občini</w:t>
      </w:r>
      <w:r>
        <w:rPr>
          <w:spacing w:val="-13"/>
        </w:rPr>
        <w:t xml:space="preserve"> </w:t>
      </w:r>
      <w:r>
        <w:rPr>
          <w:spacing w:val="-1"/>
        </w:rPr>
        <w:t>Vodice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letu</w:t>
      </w:r>
      <w:r>
        <w:rPr>
          <w:spacing w:val="-11"/>
        </w:rPr>
        <w:t xml:space="preserve"> </w:t>
      </w:r>
      <w:r>
        <w:rPr>
          <w:spacing w:val="-1"/>
        </w:rPr>
        <w:t>2023</w:t>
      </w:r>
      <w:r>
        <w:rPr>
          <w:spacing w:val="-11"/>
        </w:rPr>
        <w:t xml:space="preserve"> </w:t>
      </w:r>
      <w:r>
        <w:rPr>
          <w:spacing w:val="-1"/>
        </w:rPr>
        <w:t>so</w:t>
      </w:r>
      <w:r>
        <w:rPr>
          <w:spacing w:val="-11"/>
        </w:rPr>
        <w:t xml:space="preserve"> </w:t>
      </w:r>
      <w:r>
        <w:rPr>
          <w:spacing w:val="-1"/>
        </w:rPr>
        <w:t>sredstva</w:t>
      </w:r>
      <w:r>
        <w:rPr>
          <w:spacing w:val="-12"/>
        </w:rPr>
        <w:t xml:space="preserve"> </w:t>
      </w:r>
      <w:r>
        <w:t>prejeli</w:t>
      </w:r>
      <w:r>
        <w:rPr>
          <w:spacing w:val="-12"/>
        </w:rPr>
        <w:t xml:space="preserve"> </w:t>
      </w:r>
      <w:r>
        <w:t>naslednji</w:t>
      </w:r>
      <w:r>
        <w:rPr>
          <w:spacing w:val="-12"/>
        </w:rPr>
        <w:t xml:space="preserve"> </w:t>
      </w:r>
      <w:r>
        <w:t>prejemniki:</w:t>
      </w:r>
    </w:p>
    <w:p w:rsidR="000F1FAB" w:rsidRDefault="000F1FAB" w:rsidP="000F1FAB">
      <w:pPr>
        <w:pStyle w:val="BodyText"/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4623"/>
        <w:gridCol w:w="2086"/>
      </w:tblGrid>
      <w:tr w:rsidR="000F1FAB" w:rsidTr="00A55496">
        <w:trPr>
          <w:trHeight w:val="506"/>
        </w:trPr>
        <w:tc>
          <w:tcPr>
            <w:tcW w:w="2897" w:type="dxa"/>
          </w:tcPr>
          <w:p w:rsidR="000F1FAB" w:rsidRDefault="000F1FAB" w:rsidP="00A55496">
            <w:pPr>
              <w:pStyle w:val="TableParagraph"/>
              <w:spacing w:before="2"/>
            </w:pPr>
            <w:r>
              <w:t>Prejemnik</w:t>
            </w:r>
            <w:r>
              <w:rPr>
                <w:spacing w:val="-1"/>
              </w:rPr>
              <w:t xml:space="preserve"> </w:t>
            </w:r>
            <w:r>
              <w:t>sredstev</w:t>
            </w:r>
          </w:p>
        </w:tc>
        <w:tc>
          <w:tcPr>
            <w:tcW w:w="4623" w:type="dxa"/>
          </w:tcPr>
          <w:p w:rsidR="000F1FAB" w:rsidRDefault="000F1FAB" w:rsidP="00A55496">
            <w:pPr>
              <w:pStyle w:val="TableParagraph"/>
              <w:spacing w:before="2"/>
              <w:ind w:left="108"/>
            </w:pPr>
            <w:r>
              <w:t>Ukrep</w:t>
            </w:r>
          </w:p>
        </w:tc>
        <w:tc>
          <w:tcPr>
            <w:tcW w:w="2086" w:type="dxa"/>
          </w:tcPr>
          <w:p w:rsidR="000F1FAB" w:rsidRDefault="000F1FAB" w:rsidP="00A55496">
            <w:pPr>
              <w:pStyle w:val="TableParagraph"/>
              <w:spacing w:line="252" w:lineRule="exact"/>
              <w:ind w:left="108" w:right="590"/>
            </w:pPr>
            <w:r>
              <w:t>Znesek</w:t>
            </w:r>
            <w:r>
              <w:rPr>
                <w:spacing w:val="1"/>
              </w:rPr>
              <w:t xml:space="preserve"> </w:t>
            </w:r>
            <w:r>
              <w:t>sofinanciranja</w:t>
            </w:r>
          </w:p>
        </w:tc>
      </w:tr>
      <w:tr w:rsidR="000F1FAB" w:rsidTr="00A55496">
        <w:trPr>
          <w:trHeight w:val="506"/>
        </w:trPr>
        <w:tc>
          <w:tcPr>
            <w:tcW w:w="2897" w:type="dxa"/>
          </w:tcPr>
          <w:p w:rsidR="000F1FAB" w:rsidRDefault="000F1FAB" w:rsidP="00A55496">
            <w:pPr>
              <w:pStyle w:val="TableParagraph"/>
              <w:spacing w:line="252" w:lineRule="exact"/>
            </w:pPr>
            <w:r>
              <w:rPr>
                <w:w w:val="95"/>
              </w:rPr>
              <w:t>Boštjan</w:t>
            </w:r>
            <w:r>
              <w:rPr>
                <w:spacing w:val="45"/>
                <w:w w:val="95"/>
              </w:rPr>
              <w:t xml:space="preserve"> </w:t>
            </w:r>
            <w:r>
              <w:rPr>
                <w:w w:val="95"/>
              </w:rPr>
              <w:t>Debevc,</w:t>
            </w:r>
            <w:r>
              <w:rPr>
                <w:spacing w:val="50"/>
                <w:w w:val="95"/>
              </w:rPr>
              <w:t xml:space="preserve"> </w:t>
            </w:r>
            <w:r>
              <w:rPr>
                <w:w w:val="95"/>
              </w:rPr>
              <w:t>Skaručna</w:t>
            </w:r>
            <w:r>
              <w:rPr>
                <w:spacing w:val="-55"/>
                <w:w w:val="95"/>
              </w:rPr>
              <w:t xml:space="preserve"> </w:t>
            </w:r>
            <w:r>
              <w:t>33,</w:t>
            </w:r>
            <w:r>
              <w:rPr>
                <w:spacing w:val="1"/>
              </w:rPr>
              <w:t xml:space="preserve"> </w:t>
            </w:r>
            <w:r>
              <w:t>1217</w:t>
            </w:r>
            <w:r>
              <w:rPr>
                <w:spacing w:val="-2"/>
              </w:rPr>
              <w:t xml:space="preserve"> </w:t>
            </w:r>
            <w:r>
              <w:t>Vodice</w:t>
            </w:r>
          </w:p>
        </w:tc>
        <w:tc>
          <w:tcPr>
            <w:tcW w:w="4623" w:type="dxa"/>
          </w:tcPr>
          <w:p w:rsidR="000F1FAB" w:rsidRDefault="000F1FAB" w:rsidP="00A55496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pomoč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plačilo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zavarovalnih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premij</w:t>
            </w:r>
          </w:p>
        </w:tc>
        <w:tc>
          <w:tcPr>
            <w:tcW w:w="2086" w:type="dxa"/>
          </w:tcPr>
          <w:p w:rsidR="000F1FAB" w:rsidRDefault="00E0165B" w:rsidP="00A55496">
            <w:pPr>
              <w:pStyle w:val="TableParagraph"/>
              <w:spacing w:before="2"/>
              <w:ind w:left="108"/>
            </w:pPr>
            <w:r w:rsidRPr="00E0165B">
              <w:rPr>
                <w:w w:val="90"/>
              </w:rPr>
              <w:t xml:space="preserve">1.058,02 </w:t>
            </w:r>
            <w:r w:rsidR="000F1FAB">
              <w:rPr>
                <w:w w:val="90"/>
              </w:rPr>
              <w:t>€</w:t>
            </w:r>
          </w:p>
        </w:tc>
      </w:tr>
      <w:tr w:rsidR="000F1FAB" w:rsidTr="00A55496">
        <w:trPr>
          <w:trHeight w:val="506"/>
        </w:trPr>
        <w:tc>
          <w:tcPr>
            <w:tcW w:w="2897" w:type="dxa"/>
          </w:tcPr>
          <w:p w:rsidR="000F1FAB" w:rsidRDefault="000F1FAB" w:rsidP="00A55496">
            <w:pPr>
              <w:pStyle w:val="TableParagraph"/>
              <w:spacing w:line="254" w:lineRule="exact"/>
            </w:pPr>
            <w:r>
              <w:t>Franci</w:t>
            </w:r>
            <w:r>
              <w:rPr>
                <w:spacing w:val="9"/>
              </w:rPr>
              <w:t xml:space="preserve"> </w:t>
            </w:r>
            <w:r>
              <w:t>Debevec,</w:t>
            </w:r>
            <w:r>
              <w:rPr>
                <w:spacing w:val="11"/>
              </w:rPr>
              <w:t xml:space="preserve"> </w:t>
            </w:r>
            <w:r>
              <w:t>Polje</w:t>
            </w:r>
            <w:r>
              <w:rPr>
                <w:spacing w:val="5"/>
              </w:rPr>
              <w:t xml:space="preserve"> </w:t>
            </w:r>
            <w:r>
              <w:t>pri</w:t>
            </w:r>
            <w:r>
              <w:rPr>
                <w:spacing w:val="-59"/>
              </w:rPr>
              <w:t xml:space="preserve"> </w:t>
            </w:r>
            <w:r>
              <w:t>Vodicah</w:t>
            </w:r>
            <w:r>
              <w:rPr>
                <w:spacing w:val="-1"/>
              </w:rPr>
              <w:t xml:space="preserve"> </w:t>
            </w:r>
            <w:r>
              <w:t>25,</w:t>
            </w:r>
            <w:r>
              <w:rPr>
                <w:spacing w:val="2"/>
              </w:rPr>
              <w:t xml:space="preserve"> </w:t>
            </w:r>
            <w:r>
              <w:t>1217</w:t>
            </w:r>
            <w:r>
              <w:rPr>
                <w:spacing w:val="-2"/>
              </w:rPr>
              <w:t xml:space="preserve"> </w:t>
            </w:r>
            <w:r>
              <w:t>Vodice</w:t>
            </w:r>
          </w:p>
        </w:tc>
        <w:tc>
          <w:tcPr>
            <w:tcW w:w="4623" w:type="dxa"/>
          </w:tcPr>
          <w:p w:rsidR="000F1FAB" w:rsidRDefault="000F1FAB" w:rsidP="00A55496">
            <w:pPr>
              <w:pStyle w:val="TableParagraph"/>
              <w:ind w:left="108"/>
            </w:pPr>
            <w:r>
              <w:rPr>
                <w:w w:val="95"/>
              </w:rPr>
              <w:t>pomoč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plačilo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zavarovalnih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premij</w:t>
            </w:r>
          </w:p>
        </w:tc>
        <w:tc>
          <w:tcPr>
            <w:tcW w:w="2086" w:type="dxa"/>
          </w:tcPr>
          <w:p w:rsidR="000F1FAB" w:rsidRDefault="00E0165B" w:rsidP="00A55496">
            <w:pPr>
              <w:pStyle w:val="TableParagraph"/>
              <w:ind w:left="108"/>
            </w:pPr>
            <w:r w:rsidRPr="00E0165B">
              <w:rPr>
                <w:w w:val="90"/>
              </w:rPr>
              <w:t xml:space="preserve">1.751,03 </w:t>
            </w:r>
            <w:r w:rsidR="000F1FAB">
              <w:rPr>
                <w:w w:val="90"/>
              </w:rPr>
              <w:t>€</w:t>
            </w:r>
          </w:p>
        </w:tc>
      </w:tr>
      <w:tr w:rsidR="00E0165B" w:rsidTr="00E0165B">
        <w:trPr>
          <w:trHeight w:val="594"/>
        </w:trPr>
        <w:tc>
          <w:tcPr>
            <w:tcW w:w="2897" w:type="dxa"/>
          </w:tcPr>
          <w:p w:rsidR="00E0165B" w:rsidRDefault="00E0165B" w:rsidP="00E0165B">
            <w:pPr>
              <w:pStyle w:val="TableParagraph"/>
              <w:spacing w:line="254" w:lineRule="exact"/>
            </w:pPr>
            <w:r w:rsidRPr="00E0165B">
              <w:t>Anton Kosec, Šinkov Turn 52, 1217 Vodice</w:t>
            </w:r>
          </w:p>
        </w:tc>
        <w:tc>
          <w:tcPr>
            <w:tcW w:w="4623" w:type="dxa"/>
          </w:tcPr>
          <w:p w:rsidR="00E0165B" w:rsidRDefault="00E0165B" w:rsidP="00E0165B">
            <w:pPr>
              <w:pStyle w:val="TableParagraph"/>
              <w:ind w:left="108"/>
            </w:pPr>
            <w:r>
              <w:rPr>
                <w:w w:val="95"/>
              </w:rPr>
              <w:t>pomoč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plačilo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zavarovalnih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premij</w:t>
            </w:r>
          </w:p>
        </w:tc>
        <w:tc>
          <w:tcPr>
            <w:tcW w:w="2086" w:type="dxa"/>
          </w:tcPr>
          <w:p w:rsidR="00E0165B" w:rsidRDefault="00E0165B" w:rsidP="00E0165B">
            <w:pPr>
              <w:pStyle w:val="TableParagraph"/>
              <w:ind w:left="108"/>
              <w:rPr>
                <w:w w:val="90"/>
              </w:rPr>
            </w:pPr>
            <w:r w:rsidRPr="00251629">
              <w:rPr>
                <w:color w:val="000000" w:themeColor="text1"/>
              </w:rPr>
              <w:t>190,95</w:t>
            </w:r>
            <w:r>
              <w:rPr>
                <w:color w:val="000000" w:themeColor="text1"/>
              </w:rPr>
              <w:t xml:space="preserve"> €</w:t>
            </w:r>
          </w:p>
        </w:tc>
      </w:tr>
      <w:tr w:rsidR="00E0165B" w:rsidTr="00A55496">
        <w:trPr>
          <w:trHeight w:val="758"/>
        </w:trPr>
        <w:tc>
          <w:tcPr>
            <w:tcW w:w="2897" w:type="dxa"/>
          </w:tcPr>
          <w:p w:rsidR="00E0165B" w:rsidRDefault="00E0165B" w:rsidP="00E0165B">
            <w:pPr>
              <w:pStyle w:val="TableParagraph"/>
              <w:spacing w:line="251" w:lineRule="exact"/>
            </w:pPr>
            <w:r>
              <w:t>KGZS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70"/>
              </w:rPr>
              <w:t xml:space="preserve"> </w:t>
            </w:r>
            <w:r>
              <w:t>Zavod</w:t>
            </w:r>
            <w:r>
              <w:rPr>
                <w:spacing w:val="73"/>
              </w:rPr>
              <w:t xml:space="preserve"> </w:t>
            </w:r>
            <w:r>
              <w:t>Ljubljana,</w:t>
            </w:r>
          </w:p>
          <w:p w:rsidR="00E0165B" w:rsidRDefault="00E0165B" w:rsidP="00E0165B">
            <w:pPr>
              <w:pStyle w:val="TableParagraph"/>
              <w:spacing w:line="252" w:lineRule="exact"/>
              <w:ind w:right="88"/>
            </w:pPr>
            <w:r>
              <w:t>Gospodinjska</w:t>
            </w:r>
            <w:r>
              <w:rPr>
                <w:spacing w:val="9"/>
              </w:rPr>
              <w:t xml:space="preserve"> </w:t>
            </w:r>
            <w:r>
              <w:t>ulica</w:t>
            </w:r>
            <w:r>
              <w:rPr>
                <w:spacing w:val="10"/>
              </w:rPr>
              <w:t xml:space="preserve"> </w:t>
            </w:r>
            <w:r>
              <w:t>6,</w:t>
            </w:r>
            <w:r>
              <w:rPr>
                <w:spacing w:val="11"/>
              </w:rPr>
              <w:t xml:space="preserve"> </w:t>
            </w:r>
            <w:r>
              <w:t>1000</w:t>
            </w:r>
            <w:r>
              <w:rPr>
                <w:spacing w:val="-58"/>
              </w:rPr>
              <w:t xml:space="preserve"> </w:t>
            </w:r>
            <w:r>
              <w:t>Ljubljana</w:t>
            </w:r>
          </w:p>
        </w:tc>
        <w:tc>
          <w:tcPr>
            <w:tcW w:w="4623" w:type="dxa"/>
          </w:tcPr>
          <w:p w:rsidR="00E0165B" w:rsidRDefault="00805368" w:rsidP="00E0165B">
            <w:pPr>
              <w:pStyle w:val="TableParagraph"/>
              <w:spacing w:line="251" w:lineRule="exact"/>
              <w:ind w:left="108"/>
            </w:pPr>
            <w:r w:rsidRPr="00805368">
              <w:rPr>
                <w:w w:val="95"/>
              </w:rPr>
              <w:t xml:space="preserve">pomoči za </w:t>
            </w:r>
            <w:r w:rsidR="00E0165B">
              <w:rPr>
                <w:w w:val="95"/>
              </w:rPr>
              <w:t>zagotavljanje</w:t>
            </w:r>
            <w:r w:rsidR="00E0165B">
              <w:rPr>
                <w:spacing w:val="16"/>
                <w:w w:val="95"/>
              </w:rPr>
              <w:t xml:space="preserve"> </w:t>
            </w:r>
            <w:r w:rsidR="00E0165B">
              <w:rPr>
                <w:w w:val="95"/>
              </w:rPr>
              <w:t>tehnične</w:t>
            </w:r>
            <w:r w:rsidR="00E0165B">
              <w:rPr>
                <w:spacing w:val="18"/>
                <w:w w:val="95"/>
              </w:rPr>
              <w:t xml:space="preserve"> </w:t>
            </w:r>
            <w:r w:rsidR="00E0165B">
              <w:rPr>
                <w:w w:val="95"/>
              </w:rPr>
              <w:t>podpore</w:t>
            </w:r>
            <w:r w:rsidR="00E0165B">
              <w:rPr>
                <w:spacing w:val="19"/>
                <w:w w:val="95"/>
              </w:rPr>
              <w:t xml:space="preserve"> </w:t>
            </w:r>
            <w:r w:rsidR="00E0165B">
              <w:rPr>
                <w:w w:val="95"/>
              </w:rPr>
              <w:t>v</w:t>
            </w:r>
            <w:r w:rsidR="00E0165B">
              <w:rPr>
                <w:spacing w:val="15"/>
                <w:w w:val="95"/>
              </w:rPr>
              <w:t xml:space="preserve"> </w:t>
            </w:r>
            <w:r w:rsidR="00E0165B">
              <w:rPr>
                <w:w w:val="95"/>
              </w:rPr>
              <w:t>kmetijstvu</w:t>
            </w:r>
          </w:p>
        </w:tc>
        <w:tc>
          <w:tcPr>
            <w:tcW w:w="2086" w:type="dxa"/>
          </w:tcPr>
          <w:p w:rsidR="00E0165B" w:rsidRDefault="00E0165B" w:rsidP="00E0165B">
            <w:pPr>
              <w:pStyle w:val="TableParagraph"/>
              <w:spacing w:line="251" w:lineRule="exact"/>
              <w:ind w:left="108"/>
            </w:pPr>
            <w:r w:rsidRPr="00E0165B">
              <w:rPr>
                <w:w w:val="90"/>
              </w:rPr>
              <w:t xml:space="preserve">4.300,00 </w:t>
            </w:r>
            <w:r>
              <w:rPr>
                <w:w w:val="90"/>
              </w:rPr>
              <w:t>€</w:t>
            </w:r>
          </w:p>
        </w:tc>
      </w:tr>
      <w:tr w:rsidR="00E0165B" w:rsidTr="00A55496">
        <w:trPr>
          <w:trHeight w:val="758"/>
        </w:trPr>
        <w:tc>
          <w:tcPr>
            <w:tcW w:w="2897" w:type="dxa"/>
          </w:tcPr>
          <w:p w:rsidR="00E0165B" w:rsidRDefault="00E0165B" w:rsidP="00E0165B">
            <w:pPr>
              <w:pStyle w:val="TableParagraph"/>
              <w:spacing w:line="251" w:lineRule="exact"/>
            </w:pPr>
            <w:r w:rsidRPr="00E0165B">
              <w:t>Čebelarsko društvo Skaručna, Kopitarjev trg 1, 1217 Vodice</w:t>
            </w:r>
          </w:p>
        </w:tc>
        <w:tc>
          <w:tcPr>
            <w:tcW w:w="4623" w:type="dxa"/>
          </w:tcPr>
          <w:p w:rsidR="00E0165B" w:rsidRDefault="00805368" w:rsidP="00E0165B">
            <w:pPr>
              <w:pStyle w:val="TableParagraph"/>
              <w:spacing w:line="251" w:lineRule="exact"/>
              <w:ind w:left="108"/>
            </w:pPr>
            <w:r w:rsidRPr="00805368">
              <w:rPr>
                <w:w w:val="95"/>
              </w:rPr>
              <w:t xml:space="preserve">pomoči za </w:t>
            </w:r>
            <w:r w:rsidR="00E0165B">
              <w:rPr>
                <w:w w:val="95"/>
              </w:rPr>
              <w:t>zagotavljanje</w:t>
            </w:r>
            <w:r w:rsidR="00E0165B">
              <w:rPr>
                <w:spacing w:val="16"/>
                <w:w w:val="95"/>
              </w:rPr>
              <w:t xml:space="preserve"> </w:t>
            </w:r>
            <w:r w:rsidR="00E0165B">
              <w:rPr>
                <w:w w:val="95"/>
              </w:rPr>
              <w:t>tehnične</w:t>
            </w:r>
            <w:r w:rsidR="00E0165B">
              <w:rPr>
                <w:spacing w:val="18"/>
                <w:w w:val="95"/>
              </w:rPr>
              <w:t xml:space="preserve"> </w:t>
            </w:r>
            <w:r w:rsidR="00E0165B">
              <w:rPr>
                <w:w w:val="95"/>
              </w:rPr>
              <w:t>podpore</w:t>
            </w:r>
            <w:r w:rsidR="00E0165B">
              <w:rPr>
                <w:spacing w:val="19"/>
                <w:w w:val="95"/>
              </w:rPr>
              <w:t xml:space="preserve"> </w:t>
            </w:r>
            <w:r w:rsidR="00E0165B">
              <w:rPr>
                <w:w w:val="95"/>
              </w:rPr>
              <w:t>v</w:t>
            </w:r>
            <w:r w:rsidR="00E0165B">
              <w:rPr>
                <w:spacing w:val="15"/>
                <w:w w:val="95"/>
              </w:rPr>
              <w:t xml:space="preserve"> </w:t>
            </w:r>
            <w:r w:rsidR="00E0165B">
              <w:rPr>
                <w:w w:val="95"/>
              </w:rPr>
              <w:t>kmetijstvu</w:t>
            </w:r>
          </w:p>
        </w:tc>
        <w:tc>
          <w:tcPr>
            <w:tcW w:w="2086" w:type="dxa"/>
          </w:tcPr>
          <w:p w:rsidR="00E0165B" w:rsidRDefault="00266EBC" w:rsidP="00E0165B">
            <w:pPr>
              <w:pStyle w:val="TableParagraph"/>
            </w:pPr>
            <w:r>
              <w:rPr>
                <w:w w:val="90"/>
              </w:rPr>
              <w:t>438</w:t>
            </w:r>
            <w:r w:rsidR="00E0165B">
              <w:rPr>
                <w:w w:val="90"/>
              </w:rPr>
              <w:t>,</w:t>
            </w:r>
            <w:r>
              <w:rPr>
                <w:w w:val="90"/>
              </w:rPr>
              <w:t>75</w:t>
            </w:r>
            <w:r w:rsidR="00E0165B">
              <w:rPr>
                <w:spacing w:val="7"/>
                <w:w w:val="90"/>
              </w:rPr>
              <w:t xml:space="preserve"> </w:t>
            </w:r>
            <w:r w:rsidR="00E0165B">
              <w:rPr>
                <w:w w:val="90"/>
              </w:rPr>
              <w:t>€</w:t>
            </w:r>
          </w:p>
        </w:tc>
      </w:tr>
      <w:tr w:rsidR="00E0165B" w:rsidTr="00A55496">
        <w:trPr>
          <w:trHeight w:val="758"/>
        </w:trPr>
        <w:tc>
          <w:tcPr>
            <w:tcW w:w="2897" w:type="dxa"/>
          </w:tcPr>
          <w:p w:rsidR="00E0165B" w:rsidRPr="00E0165B" w:rsidRDefault="00E0165B" w:rsidP="00E0165B">
            <w:pPr>
              <w:pStyle w:val="TableParagraph"/>
              <w:spacing w:line="251" w:lineRule="exact"/>
            </w:pPr>
            <w:r w:rsidRPr="00E0165B">
              <w:t>Špela Podgoršek, Polje pri Vodicah 28a, 1217 Vodice</w:t>
            </w:r>
          </w:p>
        </w:tc>
        <w:tc>
          <w:tcPr>
            <w:tcW w:w="4623" w:type="dxa"/>
          </w:tcPr>
          <w:p w:rsidR="00E0165B" w:rsidRDefault="00805368" w:rsidP="00E0165B">
            <w:pPr>
              <w:pStyle w:val="TableParagraph"/>
              <w:spacing w:line="251" w:lineRule="exact"/>
              <w:ind w:left="108"/>
              <w:rPr>
                <w:w w:val="95"/>
              </w:rPr>
            </w:pPr>
            <w:r w:rsidRPr="00805368">
              <w:rPr>
                <w:w w:val="95"/>
              </w:rPr>
              <w:t>pomoč za zaokrožitev kmetijskih in gozdnih zemljišč</w:t>
            </w:r>
          </w:p>
        </w:tc>
        <w:tc>
          <w:tcPr>
            <w:tcW w:w="2086" w:type="dxa"/>
          </w:tcPr>
          <w:p w:rsidR="00E0165B" w:rsidRDefault="00805368" w:rsidP="00E0165B">
            <w:pPr>
              <w:pStyle w:val="TableParagraph"/>
              <w:rPr>
                <w:w w:val="90"/>
              </w:rPr>
            </w:pPr>
            <w:r>
              <w:rPr>
                <w:w w:val="90"/>
              </w:rPr>
              <w:t>1.410,65</w:t>
            </w:r>
          </w:p>
        </w:tc>
      </w:tr>
    </w:tbl>
    <w:p w:rsidR="000F1FAB" w:rsidRDefault="000F1FAB" w:rsidP="000F1FAB">
      <w:pPr>
        <w:pStyle w:val="BodyText"/>
        <w:spacing w:before="10"/>
        <w:rPr>
          <w:sz w:val="21"/>
        </w:rPr>
      </w:pPr>
    </w:p>
    <w:p w:rsidR="000F1FAB" w:rsidRDefault="000F1FAB" w:rsidP="000F1FAB">
      <w:pPr>
        <w:pStyle w:val="BodyText"/>
        <w:ind w:left="216" w:right="556"/>
        <w:jc w:val="both"/>
      </w:pPr>
      <w:r>
        <w:t>Na podlagi javnega razpisa za dodelitev finančnih sredstev iz občinskega proračuna za</w:t>
      </w:r>
      <w:r>
        <w:rPr>
          <w:spacing w:val="1"/>
        </w:rPr>
        <w:t xml:space="preserve"> </w:t>
      </w:r>
      <w:r>
        <w:t>pospeševanje razvoja malega gospodarstva v Občini Vodice v letu 2023 so sredstva prejeli</w:t>
      </w:r>
      <w:r>
        <w:rPr>
          <w:spacing w:val="1"/>
        </w:rPr>
        <w:t xml:space="preserve"> </w:t>
      </w:r>
      <w:r>
        <w:t>naslednji</w:t>
      </w:r>
      <w:r>
        <w:rPr>
          <w:spacing w:val="-1"/>
        </w:rPr>
        <w:t xml:space="preserve"> </w:t>
      </w:r>
      <w:r>
        <w:t>prejemniki:</w:t>
      </w:r>
    </w:p>
    <w:p w:rsidR="000F1FAB" w:rsidRDefault="000F1FAB" w:rsidP="000F1FAB">
      <w:pPr>
        <w:pStyle w:val="BodyText"/>
        <w:spacing w:before="1"/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661"/>
        <w:gridCol w:w="2494"/>
      </w:tblGrid>
      <w:tr w:rsidR="000F1FAB" w:rsidTr="00A55496">
        <w:trPr>
          <w:trHeight w:val="251"/>
        </w:trPr>
        <w:tc>
          <w:tcPr>
            <w:tcW w:w="3454" w:type="dxa"/>
          </w:tcPr>
          <w:p w:rsidR="000F1FAB" w:rsidRDefault="000F1FAB" w:rsidP="00A55496">
            <w:pPr>
              <w:pStyle w:val="TableParagraph"/>
              <w:spacing w:line="232" w:lineRule="exact"/>
            </w:pPr>
            <w:r>
              <w:t>Prejemnik</w:t>
            </w:r>
            <w:r>
              <w:rPr>
                <w:spacing w:val="-1"/>
              </w:rPr>
              <w:t xml:space="preserve"> </w:t>
            </w:r>
            <w:r>
              <w:t>sredstev</w:t>
            </w:r>
          </w:p>
        </w:tc>
        <w:tc>
          <w:tcPr>
            <w:tcW w:w="3661" w:type="dxa"/>
          </w:tcPr>
          <w:p w:rsidR="000F1FAB" w:rsidRDefault="000F1FAB" w:rsidP="00A55496">
            <w:pPr>
              <w:pStyle w:val="TableParagraph"/>
              <w:spacing w:line="232" w:lineRule="exact"/>
              <w:ind w:left="110"/>
            </w:pPr>
            <w:r>
              <w:t>Ukrep</w:t>
            </w:r>
          </w:p>
        </w:tc>
        <w:tc>
          <w:tcPr>
            <w:tcW w:w="2494" w:type="dxa"/>
          </w:tcPr>
          <w:p w:rsidR="000F1FAB" w:rsidRDefault="000F1FAB" w:rsidP="00A55496">
            <w:pPr>
              <w:pStyle w:val="TableParagraph"/>
              <w:spacing w:line="232" w:lineRule="exact"/>
            </w:pPr>
            <w:r>
              <w:t>Znesek sofinanciranja</w:t>
            </w:r>
          </w:p>
        </w:tc>
      </w:tr>
      <w:tr w:rsidR="000F1FAB" w:rsidTr="00A55496">
        <w:trPr>
          <w:trHeight w:val="760"/>
        </w:trPr>
        <w:tc>
          <w:tcPr>
            <w:tcW w:w="3454" w:type="dxa"/>
          </w:tcPr>
          <w:p w:rsidR="000F1FAB" w:rsidRDefault="000F1FAB" w:rsidP="00A55496">
            <w:pPr>
              <w:pStyle w:val="TableParagraph"/>
              <w:tabs>
                <w:tab w:val="left" w:pos="1011"/>
                <w:tab w:val="left" w:pos="1916"/>
                <w:tab w:val="left" w:pos="3098"/>
              </w:tabs>
              <w:ind w:right="98"/>
            </w:pPr>
            <w:proofErr w:type="spellStart"/>
            <w:r>
              <w:t>Interel</w:t>
            </w:r>
            <w:proofErr w:type="spellEnd"/>
            <w:r>
              <w:tab/>
            </w:r>
            <w:proofErr w:type="spellStart"/>
            <w:r>
              <w:t>d.o.o</w:t>
            </w:r>
            <w:proofErr w:type="spellEnd"/>
            <w:r>
              <w:t>.,</w:t>
            </w:r>
            <w:r>
              <w:tab/>
              <w:t>Bukovica</w:t>
            </w:r>
            <w:r>
              <w:tab/>
            </w:r>
            <w:r>
              <w:rPr>
                <w:spacing w:val="-2"/>
              </w:rPr>
              <w:t>pri</w:t>
            </w:r>
            <w:r>
              <w:rPr>
                <w:spacing w:val="-59"/>
              </w:rPr>
              <w:t xml:space="preserve"> </w:t>
            </w:r>
            <w:r>
              <w:t>Vodicah</w:t>
            </w:r>
            <w:r>
              <w:rPr>
                <w:spacing w:val="-1"/>
              </w:rPr>
              <w:t xml:space="preserve"> </w:t>
            </w:r>
            <w:r>
              <w:t>37,</w:t>
            </w:r>
            <w:r>
              <w:rPr>
                <w:spacing w:val="2"/>
              </w:rPr>
              <w:t xml:space="preserve"> </w:t>
            </w:r>
            <w:r>
              <w:t>1217</w:t>
            </w:r>
            <w:r>
              <w:rPr>
                <w:spacing w:val="-2"/>
              </w:rPr>
              <w:t xml:space="preserve"> </w:t>
            </w:r>
            <w:r>
              <w:t>Vodice</w:t>
            </w:r>
          </w:p>
        </w:tc>
        <w:tc>
          <w:tcPr>
            <w:tcW w:w="3661" w:type="dxa"/>
          </w:tcPr>
          <w:p w:rsidR="000F1FAB" w:rsidRDefault="000F1FAB" w:rsidP="00A55496">
            <w:pPr>
              <w:pStyle w:val="TableParagraph"/>
              <w:ind w:left="110"/>
            </w:pPr>
            <w:r>
              <w:t>spodbujanje</w:t>
            </w:r>
            <w:r>
              <w:rPr>
                <w:spacing w:val="46"/>
              </w:rPr>
              <w:t xml:space="preserve"> </w:t>
            </w:r>
            <w:r>
              <w:t>začetnih</w:t>
            </w:r>
            <w:r>
              <w:rPr>
                <w:spacing w:val="46"/>
              </w:rPr>
              <w:t xml:space="preserve"> </w:t>
            </w:r>
            <w:r>
              <w:t>investicij</w:t>
            </w:r>
            <w:r>
              <w:rPr>
                <w:spacing w:val="48"/>
              </w:rPr>
              <w:t xml:space="preserve"> </w:t>
            </w:r>
            <w:r>
              <w:t>in</w:t>
            </w:r>
          </w:p>
          <w:p w:rsidR="000F1FAB" w:rsidRDefault="000F1FAB" w:rsidP="00A55496">
            <w:pPr>
              <w:pStyle w:val="TableParagraph"/>
              <w:spacing w:line="252" w:lineRule="exact"/>
              <w:ind w:left="110"/>
            </w:pPr>
            <w:r>
              <w:t>investicij</w:t>
            </w:r>
            <w:r>
              <w:rPr>
                <w:spacing w:val="33"/>
              </w:rPr>
              <w:t xml:space="preserve"> </w:t>
            </w:r>
            <w:r>
              <w:t>v</w:t>
            </w:r>
            <w:r>
              <w:rPr>
                <w:spacing w:val="29"/>
              </w:rPr>
              <w:t xml:space="preserve"> </w:t>
            </w:r>
            <w:r>
              <w:t>razširjene</w:t>
            </w:r>
            <w:r>
              <w:rPr>
                <w:spacing w:val="29"/>
              </w:rPr>
              <w:t xml:space="preserve"> </w:t>
            </w:r>
            <w:r>
              <w:t>dejavnosti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razvoj</w:t>
            </w:r>
          </w:p>
        </w:tc>
        <w:tc>
          <w:tcPr>
            <w:tcW w:w="2494" w:type="dxa"/>
          </w:tcPr>
          <w:p w:rsidR="000F1FAB" w:rsidRDefault="000F1FAB" w:rsidP="00A55496">
            <w:pPr>
              <w:pStyle w:val="TableParagraph"/>
            </w:pPr>
            <w:r>
              <w:rPr>
                <w:w w:val="90"/>
              </w:rPr>
              <w:t>1.000,00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</w:tr>
    </w:tbl>
    <w:p w:rsidR="00805368" w:rsidRDefault="00805368" w:rsidP="000F1FAB"/>
    <w:p w:rsidR="00805368" w:rsidRPr="00805368" w:rsidRDefault="00805368" w:rsidP="00805368"/>
    <w:p w:rsidR="00805368" w:rsidRPr="00805368" w:rsidRDefault="00805368" w:rsidP="00805368"/>
    <w:p w:rsidR="00805368" w:rsidRPr="00805368" w:rsidRDefault="00805368" w:rsidP="00805368"/>
    <w:p w:rsidR="00805368" w:rsidRPr="00805368" w:rsidRDefault="00805368" w:rsidP="00805368"/>
    <w:sectPr w:rsidR="00805368" w:rsidRPr="00805368">
      <w:headerReference w:type="default" r:id="rId6"/>
      <w:pgSz w:w="11910" w:h="16840"/>
      <w:pgMar w:top="1740" w:right="860" w:bottom="280" w:left="12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B54" w:rsidRDefault="00633B54">
      <w:r>
        <w:separator/>
      </w:r>
    </w:p>
  </w:endnote>
  <w:endnote w:type="continuationSeparator" w:id="0">
    <w:p w:rsidR="00633B54" w:rsidRDefault="0063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B54" w:rsidRDefault="00633B54">
      <w:r>
        <w:separator/>
      </w:r>
    </w:p>
  </w:footnote>
  <w:footnote w:type="continuationSeparator" w:id="0">
    <w:p w:rsidR="00633B54" w:rsidRDefault="0063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93" w:rsidRDefault="00534DB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>
          <wp:simplePos x="0" y="0"/>
          <wp:positionH relativeFrom="page">
            <wp:posOffset>3474084</wp:posOffset>
          </wp:positionH>
          <wp:positionV relativeFrom="page">
            <wp:posOffset>456564</wp:posOffset>
          </wp:positionV>
          <wp:extent cx="574039" cy="6165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436880</wp:posOffset>
              </wp:positionV>
              <wp:extent cx="1397000" cy="2406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A93" w:rsidRDefault="00534DB6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</w:rPr>
                            <w:t>OBČINA</w:t>
                          </w:r>
                          <w:r>
                            <w:rPr>
                              <w:rFonts w:ascii="Arial Black" w:hAnsi="Arial Black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4"/>
                            </w:rPr>
                            <w:t>VODICE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34.4pt;width:110pt;height:18.9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" filled="f" stroked="f">
              <v:textbox inset="0,0,0,0">
                <w:txbxContent>
                  <w:p w:rsidR="00327A93" w:rsidRDefault="00534DB6">
                    <w:pPr>
                      <w:spacing w:before="20"/>
                      <w:ind w:left="20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OBČINA</w:t>
                    </w:r>
                    <w:r>
                      <w:rPr>
                        <w:rFonts w:ascii="Arial Black" w:hAnsi="Arial Black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VODICE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5023485</wp:posOffset>
              </wp:positionH>
              <wp:positionV relativeFrom="page">
                <wp:posOffset>435610</wp:posOffset>
              </wp:positionV>
              <wp:extent cx="1652270" cy="690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27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A93" w:rsidRDefault="00534DB6">
                          <w:pPr>
                            <w:spacing w:before="21"/>
                            <w:ind w:left="20"/>
                            <w:rPr>
                              <w:rFonts w:ascii="Arial Black"/>
                              <w:sz w:val="16"/>
                            </w:rPr>
                          </w:pPr>
                          <w:r>
                            <w:rPr>
                              <w:rFonts w:ascii="Arial Black"/>
                              <w:sz w:val="16"/>
                            </w:rPr>
                            <w:t>Kopitarjev</w:t>
                          </w:r>
                          <w:r>
                            <w:rPr>
                              <w:rFonts w:ascii="Arial Blac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16"/>
                            </w:rPr>
                            <w:t>trg</w:t>
                          </w:r>
                          <w:r>
                            <w:rPr>
                              <w:rFonts w:ascii="Arial Black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Arial Black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16"/>
                            </w:rPr>
                            <w:t>1217</w:t>
                          </w:r>
                          <w:r>
                            <w:rPr>
                              <w:rFonts w:ascii="Arial Black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16"/>
                            </w:rPr>
                            <w:t>Vodice</w:t>
                          </w:r>
                        </w:p>
                        <w:p w:rsidR="00327A93" w:rsidRDefault="00534DB6">
                          <w:pPr>
                            <w:ind w:left="1083" w:right="4" w:firstLine="45"/>
                            <w:rPr>
                              <w:rFonts w:ascii="Arial Black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Black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 Black"/>
                              <w:sz w:val="16"/>
                            </w:rPr>
                            <w:t>: 01/833-26-10</w:t>
                          </w:r>
                          <w:r>
                            <w:rPr>
                              <w:rFonts w:ascii="Arial Black"/>
                              <w:spacing w:val="-5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/>
                              <w:sz w:val="16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Arial Black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Black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16"/>
                            </w:rPr>
                            <w:t>01/833-26-30</w:t>
                          </w:r>
                        </w:p>
                        <w:p w:rsidR="00327A93" w:rsidRDefault="00633B54">
                          <w:pPr>
                            <w:spacing w:before="2"/>
                            <w:ind w:left="1321" w:right="4" w:firstLine="242"/>
                            <w:rPr>
                              <w:sz w:val="16"/>
                            </w:rPr>
                          </w:pPr>
                          <w:hyperlink r:id="rId2">
                            <w:r w:rsidR="00534DB6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www.vodice.s</w:t>
                            </w:r>
                            <w:r w:rsidR="00534DB6">
                              <w:rPr>
                                <w:color w:val="0000FF"/>
                                <w:sz w:val="16"/>
                              </w:rPr>
                              <w:t>i</w:t>
                            </w:r>
                          </w:hyperlink>
                          <w:r w:rsidR="00534DB6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534DB6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obcina@vodice.s</w:t>
                            </w:r>
                            <w:r w:rsidR="00534DB6">
                              <w:rPr>
                                <w:color w:val="0000FF"/>
                                <w:sz w:val="16"/>
                              </w:rPr>
                              <w:t>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95.55pt;margin-top:34.3pt;width:130.1pt;height:54.3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" filled="f" stroked="f">
              <v:textbox inset="0,0,0,0">
                <w:txbxContent>
                  <w:p w:rsidR="00327A93" w:rsidRDefault="00534DB6">
                    <w:pPr>
                      <w:spacing w:before="21"/>
                      <w:ind w:left="20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sz w:val="16"/>
                      </w:rPr>
                      <w:t>Kopitarjev</w:t>
                    </w:r>
                    <w:r>
                      <w:rPr>
                        <w:rFonts w:ascii="Arial Blac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sz w:val="16"/>
                      </w:rPr>
                      <w:t>trg</w:t>
                    </w:r>
                    <w:r>
                      <w:rPr>
                        <w:rFonts w:ascii="Arial Black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sz w:val="16"/>
                      </w:rPr>
                      <w:t>1,</w:t>
                    </w:r>
                    <w:r>
                      <w:rPr>
                        <w:rFonts w:ascii="Arial Black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sz w:val="16"/>
                      </w:rPr>
                      <w:t>1217</w:t>
                    </w:r>
                    <w:r>
                      <w:rPr>
                        <w:rFonts w:ascii="Arial Black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sz w:val="16"/>
                      </w:rPr>
                      <w:t>Vodice</w:t>
                    </w:r>
                  </w:p>
                  <w:p w:rsidR="00327A93" w:rsidRDefault="00534DB6">
                    <w:pPr>
                      <w:ind w:left="1083" w:right="4" w:firstLine="45"/>
                      <w:rPr>
                        <w:rFonts w:ascii="Arial Black"/>
                        <w:sz w:val="16"/>
                      </w:rPr>
                    </w:pPr>
                    <w:proofErr w:type="spellStart"/>
                    <w:r>
                      <w:rPr>
                        <w:rFonts w:ascii="Arial Black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Arial Black"/>
                        <w:sz w:val="16"/>
                      </w:rPr>
                      <w:t>: 01/833-26-10</w:t>
                    </w:r>
                    <w:r>
                      <w:rPr>
                        <w:rFonts w:ascii="Arial Black"/>
                        <w:spacing w:val="-5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/>
                        <w:sz w:val="16"/>
                      </w:rPr>
                      <w:t>fax</w:t>
                    </w:r>
                    <w:proofErr w:type="spellEnd"/>
                    <w:r>
                      <w:rPr>
                        <w:rFonts w:ascii="Arial Black"/>
                        <w:sz w:val="16"/>
                      </w:rPr>
                      <w:t>:</w:t>
                    </w:r>
                    <w:r>
                      <w:rPr>
                        <w:rFonts w:ascii="Arial Black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sz w:val="16"/>
                      </w:rPr>
                      <w:t>01/833-26-30</w:t>
                    </w:r>
                  </w:p>
                  <w:p w:rsidR="00327A93" w:rsidRDefault="00633B54">
                    <w:pPr>
                      <w:spacing w:before="2"/>
                      <w:ind w:left="1321" w:right="4" w:firstLine="242"/>
                      <w:rPr>
                        <w:sz w:val="16"/>
                      </w:rPr>
                    </w:pPr>
                    <w:hyperlink r:id="rId4">
                      <w:r w:rsidR="00534DB6">
                        <w:rPr>
                          <w:color w:val="0000FF"/>
                          <w:sz w:val="16"/>
                          <w:u w:val="single" w:color="0000FF"/>
                        </w:rPr>
                        <w:t>www.vodice.s</w:t>
                      </w:r>
                      <w:r w:rsidR="00534DB6">
                        <w:rPr>
                          <w:color w:val="0000FF"/>
                          <w:sz w:val="16"/>
                        </w:rPr>
                        <w:t>i</w:t>
                      </w:r>
                    </w:hyperlink>
                    <w:r w:rsidR="00534DB6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hyperlink r:id="rId5">
                      <w:r w:rsidR="00534DB6">
                        <w:rPr>
                          <w:color w:val="0000FF"/>
                          <w:sz w:val="16"/>
                          <w:u w:val="single" w:color="0000FF"/>
                        </w:rPr>
                        <w:t>obcina@vodice.s</w:t>
                      </w:r>
                      <w:r w:rsidR="00534DB6">
                        <w:rPr>
                          <w:color w:val="0000FF"/>
                          <w:sz w:val="16"/>
                        </w:rPr>
                        <w:t>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93"/>
    <w:rsid w:val="000F1FAB"/>
    <w:rsid w:val="001D5CA1"/>
    <w:rsid w:val="00266EBC"/>
    <w:rsid w:val="00327A93"/>
    <w:rsid w:val="00534DB6"/>
    <w:rsid w:val="00633B54"/>
    <w:rsid w:val="00805368"/>
    <w:rsid w:val="009A6F13"/>
    <w:rsid w:val="009D671C"/>
    <w:rsid w:val="00E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3EC249"/>
  <w15:docId w15:val="{288C56F6-A117-486B-943F-7118F8B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05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368"/>
    <w:rPr>
      <w:rFonts w:ascii="Arial MT" w:eastAsia="Arial MT" w:hAnsi="Arial MT" w:cs="Arial MT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805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68"/>
    <w:rPr>
      <w:rFonts w:ascii="Arial MT" w:eastAsia="Arial MT" w:hAnsi="Arial MT" w:cs="Arial MT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ina@vodice.si" TargetMode="External"/><Relationship Id="rId2" Type="http://schemas.openxmlformats.org/officeDocument/2006/relationships/hyperlink" Target="http://www.vodice.si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obcina@vodice.si" TargetMode="External"/><Relationship Id="rId4" Type="http://schemas.openxmlformats.org/officeDocument/2006/relationships/hyperlink" Target="http://www.vodice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Slabe Naumov</dc:creator>
  <cp:lastModifiedBy>Naja Dobrun</cp:lastModifiedBy>
  <cp:revision>7</cp:revision>
  <cp:lastPrinted>2023-05-18T09:35:00Z</cp:lastPrinted>
  <dcterms:created xsi:type="dcterms:W3CDTF">2023-05-18T09:36:00Z</dcterms:created>
  <dcterms:modified xsi:type="dcterms:W3CDTF">2024-01-10T14:30:00Z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2023-05-18T00:00:00Z</vt:filetime>
  </property>
</Properties>
</file>